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6B" w:rsidRPr="00566C66" w:rsidRDefault="00F5596B" w:rsidP="007724F0">
      <w:pPr>
        <w:pStyle w:val="western"/>
        <w:spacing w:before="100" w:after="200"/>
        <w:rPr>
          <w:lang w:val="pt-BR"/>
        </w:rPr>
      </w:pPr>
      <w:bookmarkStart w:id="0" w:name="_GoBack"/>
      <w:bookmarkEnd w:id="0"/>
    </w:p>
    <w:p w:rsidR="00F5596B" w:rsidRPr="00566C66" w:rsidRDefault="00F5596B">
      <w:pPr>
        <w:pStyle w:val="western"/>
        <w:spacing w:before="280" w:after="0"/>
        <w:rPr>
          <w:lang w:val="pt-BR"/>
        </w:rPr>
      </w:pPr>
    </w:p>
    <w:p w:rsidR="00F5596B" w:rsidRPr="00566C66" w:rsidRDefault="00F5596B">
      <w:pPr>
        <w:pStyle w:val="western"/>
        <w:spacing w:before="280" w:after="0"/>
        <w:rPr>
          <w:lang w:val="pt-BR"/>
        </w:rPr>
      </w:pPr>
    </w:p>
    <w:p w:rsidR="00F5596B" w:rsidRPr="00566C66" w:rsidRDefault="00F5596B">
      <w:pPr>
        <w:pStyle w:val="western"/>
        <w:spacing w:before="280" w:after="0"/>
        <w:rPr>
          <w:lang w:val="pt-BR"/>
        </w:rPr>
      </w:pPr>
    </w:p>
    <w:p w:rsidR="00F5596B" w:rsidRPr="00566C66" w:rsidRDefault="00F5596B">
      <w:pPr>
        <w:pStyle w:val="western"/>
        <w:spacing w:before="280" w:after="0"/>
        <w:rPr>
          <w:lang w:val="pt-BR"/>
        </w:rPr>
      </w:pPr>
    </w:p>
    <w:p w:rsidR="00D57962" w:rsidRPr="00566C66" w:rsidRDefault="00D57962">
      <w:pPr>
        <w:pStyle w:val="western"/>
        <w:spacing w:before="280" w:after="0"/>
        <w:rPr>
          <w:lang w:val="pt-BR"/>
        </w:rPr>
      </w:pPr>
    </w:p>
    <w:p w:rsidR="00F5596B" w:rsidRPr="00566C66" w:rsidRDefault="00F5596B">
      <w:pPr>
        <w:pStyle w:val="western"/>
        <w:spacing w:before="280" w:after="0"/>
        <w:rPr>
          <w:lang w:val="pt-BR"/>
        </w:rPr>
      </w:pPr>
    </w:p>
    <w:p w:rsidR="00F5596B" w:rsidRPr="00566C66" w:rsidRDefault="00F5596B">
      <w:pPr>
        <w:pStyle w:val="western"/>
        <w:spacing w:before="280" w:after="0"/>
        <w:rPr>
          <w:lang w:val="pt-BR"/>
        </w:rPr>
      </w:pPr>
    </w:p>
    <w:p w:rsidR="00397FAD" w:rsidRPr="00566C66" w:rsidRDefault="00D57962" w:rsidP="00D57962">
      <w:pPr>
        <w:pStyle w:val="Ttulododocumento"/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</w:pPr>
      <w:r w:rsidRPr="00566C66"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>RELATÓRIO – Planejamento e Orçamento 201</w:t>
      </w:r>
      <w:r w:rsidR="00397FAD" w:rsidRPr="00566C66"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>8</w:t>
      </w:r>
    </w:p>
    <w:p w:rsidR="00397FAD" w:rsidRPr="00566C66" w:rsidRDefault="00397FAD" w:rsidP="00D57962">
      <w:pPr>
        <w:pStyle w:val="Ttulododocumento"/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</w:pPr>
      <w:r w:rsidRPr="00566C66"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>Proposta de Rateio de Recursos</w:t>
      </w:r>
    </w:p>
    <w:p w:rsidR="00D57962" w:rsidRPr="00566C66" w:rsidRDefault="00D57962" w:rsidP="00D57962">
      <w:pPr>
        <w:pStyle w:val="Ttulododocumento"/>
        <w:rPr>
          <w:rFonts w:ascii="Times New Roman" w:hAnsi="Times New Roman" w:cs="Times New Roman"/>
          <w:b/>
          <w:i w:val="0"/>
          <w:iCs w:val="0"/>
          <w:color w:val="595959" w:themeColor="text1" w:themeTint="A6"/>
          <w:sz w:val="36"/>
          <w:szCs w:val="36"/>
          <w:bdr w:val="single" w:sz="18" w:space="0" w:color="B0CCB0"/>
          <w:shd w:val="clear" w:color="auto" w:fill="B0CCB0"/>
          <w:lang w:val="pt-BR"/>
        </w:rPr>
      </w:pPr>
      <w:r w:rsidRPr="00250D35">
        <w:rPr>
          <w:rStyle w:val="nfaseIntensa"/>
          <w:rFonts w:ascii="Times New Roman" w:hAnsi="Times New Roman" w:cs="Times New Roman"/>
          <w:b/>
          <w:i/>
          <w:color w:val="595959" w:themeColor="text1" w:themeTint="A6"/>
          <w:sz w:val="36"/>
          <w:szCs w:val="36"/>
          <w:lang w:val="pt-BR"/>
        </w:rPr>
        <w:t>Campus</w:t>
      </w:r>
      <w:r w:rsidRPr="00566C66">
        <w:rPr>
          <w:rStyle w:val="nfaseIntensa"/>
          <w:rFonts w:ascii="Times New Roman" w:hAnsi="Times New Roman" w:cs="Times New Roman"/>
          <w:b/>
          <w:color w:val="595959" w:themeColor="text1" w:themeTint="A6"/>
          <w:sz w:val="36"/>
          <w:szCs w:val="36"/>
          <w:lang w:val="pt-BR"/>
        </w:rPr>
        <w:t xml:space="preserve"> CHAPECÓ-SC</w:t>
      </w:r>
    </w:p>
    <w:p w:rsidR="00F5596B" w:rsidRPr="00566C66" w:rsidRDefault="00F5596B">
      <w:pPr>
        <w:pStyle w:val="western"/>
        <w:spacing w:before="280" w:after="0"/>
        <w:rPr>
          <w:lang w:val="pt-BR"/>
        </w:rPr>
      </w:pPr>
    </w:p>
    <w:p w:rsidR="00F5596B" w:rsidRPr="00566C66" w:rsidRDefault="00F5596B">
      <w:pPr>
        <w:pStyle w:val="western"/>
        <w:spacing w:before="280" w:after="240"/>
        <w:rPr>
          <w:lang w:val="pt-BR"/>
        </w:rPr>
      </w:pPr>
    </w:p>
    <w:p w:rsidR="00F5596B" w:rsidRPr="00566C66" w:rsidRDefault="00F5596B">
      <w:pPr>
        <w:pStyle w:val="western"/>
        <w:spacing w:before="280" w:after="240"/>
        <w:rPr>
          <w:lang w:val="pt-BR"/>
        </w:rPr>
      </w:pPr>
    </w:p>
    <w:p w:rsidR="00F5596B" w:rsidRPr="00566C66" w:rsidRDefault="00F5596B">
      <w:pPr>
        <w:pStyle w:val="western"/>
        <w:spacing w:before="280" w:after="240"/>
        <w:rPr>
          <w:lang w:val="pt-BR"/>
        </w:rPr>
      </w:pPr>
    </w:p>
    <w:p w:rsidR="00F5596B" w:rsidRPr="00566C66" w:rsidRDefault="00F5596B">
      <w:pPr>
        <w:pStyle w:val="western"/>
        <w:spacing w:before="280" w:after="240"/>
        <w:rPr>
          <w:lang w:val="pt-BR"/>
        </w:rPr>
      </w:pPr>
    </w:p>
    <w:p w:rsidR="00F5596B" w:rsidRPr="00566C66" w:rsidRDefault="00F5596B">
      <w:pPr>
        <w:pStyle w:val="western"/>
        <w:spacing w:before="280" w:after="240"/>
        <w:rPr>
          <w:lang w:val="pt-BR"/>
        </w:rPr>
      </w:pPr>
    </w:p>
    <w:p w:rsidR="00F5596B" w:rsidRPr="00566C66" w:rsidRDefault="00F5596B">
      <w:pPr>
        <w:pStyle w:val="western"/>
        <w:spacing w:before="280" w:after="240"/>
        <w:rPr>
          <w:lang w:val="pt-BR"/>
        </w:rPr>
      </w:pPr>
    </w:p>
    <w:p w:rsidR="00F5596B" w:rsidRPr="00566C66" w:rsidRDefault="00F5596B" w:rsidP="00EA765D">
      <w:pPr>
        <w:pStyle w:val="western"/>
        <w:spacing w:before="100" w:after="240"/>
        <w:rPr>
          <w:lang w:val="pt-BR"/>
        </w:rPr>
      </w:pPr>
    </w:p>
    <w:p w:rsidR="00F5596B" w:rsidRPr="00566C66" w:rsidRDefault="00F5596B">
      <w:pPr>
        <w:pStyle w:val="western"/>
        <w:spacing w:before="280" w:after="240"/>
        <w:rPr>
          <w:lang w:val="pt-BR"/>
        </w:rPr>
      </w:pPr>
    </w:p>
    <w:p w:rsidR="00EA765D" w:rsidRPr="00566C66" w:rsidRDefault="00EA765D" w:rsidP="00EA765D">
      <w:pPr>
        <w:pStyle w:val="western"/>
        <w:spacing w:before="100" w:after="240"/>
        <w:rPr>
          <w:lang w:val="pt-BR"/>
        </w:rPr>
        <w:sectPr w:rsidR="00EA765D" w:rsidRPr="00566C66" w:rsidSect="00634B4B">
          <w:headerReference w:type="default" r:id="rId8"/>
          <w:footerReference w:type="default" r:id="rId9"/>
          <w:pgSz w:w="11906" w:h="16838"/>
          <w:pgMar w:top="1952" w:right="1558" w:bottom="1417" w:left="1701" w:header="708" w:footer="708" w:gutter="0"/>
          <w:cols w:space="720"/>
          <w:formProt w:val="0"/>
          <w:docGrid w:linePitch="360" w:charSpace="2047"/>
        </w:sectPr>
      </w:pPr>
    </w:p>
    <w:p w:rsidR="00F5596B" w:rsidRPr="00566C66" w:rsidRDefault="00F5596B">
      <w:pPr>
        <w:pStyle w:val="western"/>
        <w:spacing w:beforeAutospacing="0" w:after="0" w:line="360" w:lineRule="auto"/>
        <w:jc w:val="center"/>
        <w:rPr>
          <w:rFonts w:ascii="Arial" w:hAnsi="Arial" w:cs="Arial"/>
          <w:b/>
          <w:bCs/>
          <w:i/>
          <w:iCs/>
          <w:lang w:val="pt-BR"/>
        </w:rPr>
      </w:pPr>
    </w:p>
    <w:p w:rsidR="00D57962" w:rsidRPr="00566C66" w:rsidRDefault="00D57962" w:rsidP="00D57962">
      <w:pPr>
        <w:shd w:val="clear" w:color="auto" w:fill="CFE0CF" w:themeFill="accent2" w:themeFillTint="99"/>
        <w:spacing w:before="119" w:after="24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36"/>
          <w:szCs w:val="36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36"/>
          <w:szCs w:val="36"/>
          <w:lang w:val="pt-BR" w:eastAsia="pt-BR" w:bidi="ar-SA"/>
        </w:rPr>
        <w:t>COMISSÃO</w:t>
      </w:r>
    </w:p>
    <w:p w:rsidR="00D57962" w:rsidRPr="00566C66" w:rsidRDefault="00D57962" w:rsidP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566C66">
        <w:rPr>
          <w:rFonts w:ascii="Times New Roman" w:hAnsi="Times New Roman"/>
          <w:sz w:val="24"/>
          <w:szCs w:val="24"/>
          <w:lang w:val="pt-BR"/>
        </w:rPr>
        <w:t>Lisia</w:t>
      </w:r>
      <w:proofErr w:type="spellEnd"/>
      <w:r w:rsidRPr="00566C66">
        <w:rPr>
          <w:rFonts w:ascii="Times New Roman" w:hAnsi="Times New Roman"/>
          <w:sz w:val="24"/>
          <w:szCs w:val="24"/>
          <w:lang w:val="pt-BR"/>
        </w:rPr>
        <w:t xml:space="preserve"> Regina Ferreira </w:t>
      </w:r>
      <w:proofErr w:type="spellStart"/>
      <w:r w:rsidRPr="00566C66">
        <w:rPr>
          <w:rFonts w:ascii="Times New Roman" w:hAnsi="Times New Roman"/>
          <w:sz w:val="24"/>
          <w:szCs w:val="24"/>
          <w:lang w:val="pt-BR"/>
        </w:rPr>
        <w:t>Michels</w:t>
      </w:r>
      <w:proofErr w:type="spellEnd"/>
      <w:r w:rsidRPr="00566C66">
        <w:rPr>
          <w:rFonts w:ascii="Times New Roman" w:hAnsi="Times New Roman"/>
          <w:sz w:val="24"/>
          <w:szCs w:val="24"/>
          <w:lang w:val="pt-BR"/>
        </w:rPr>
        <w:t xml:space="preserve"> – Diretora do Campus</w:t>
      </w:r>
    </w:p>
    <w:p w:rsidR="00D57962" w:rsidRPr="00566C66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566C66">
        <w:rPr>
          <w:rFonts w:ascii="Times New Roman" w:hAnsi="Times New Roman"/>
          <w:sz w:val="24"/>
          <w:szCs w:val="24"/>
          <w:lang w:val="pt-BR"/>
        </w:rPr>
        <w:t xml:space="preserve">Rosane </w:t>
      </w:r>
      <w:proofErr w:type="spellStart"/>
      <w:r w:rsidRPr="00566C66">
        <w:rPr>
          <w:rFonts w:ascii="Times New Roman" w:hAnsi="Times New Roman"/>
          <w:sz w:val="24"/>
          <w:szCs w:val="24"/>
          <w:lang w:val="pt-BR"/>
        </w:rPr>
        <w:t>Rossato</w:t>
      </w:r>
      <w:proofErr w:type="spellEnd"/>
      <w:r w:rsidRPr="00566C66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66C66">
        <w:rPr>
          <w:rFonts w:ascii="Times New Roman" w:hAnsi="Times New Roman"/>
          <w:sz w:val="24"/>
          <w:szCs w:val="24"/>
          <w:lang w:val="pt-BR"/>
        </w:rPr>
        <w:t>Binotto</w:t>
      </w:r>
      <w:proofErr w:type="spellEnd"/>
      <w:r w:rsidRPr="00566C66">
        <w:rPr>
          <w:rFonts w:ascii="Times New Roman" w:hAnsi="Times New Roman"/>
          <w:sz w:val="24"/>
          <w:szCs w:val="24"/>
          <w:lang w:val="pt-BR"/>
        </w:rPr>
        <w:t xml:space="preserve"> – Coordenadora Acadêmica</w:t>
      </w:r>
    </w:p>
    <w:p w:rsidR="00D57962" w:rsidRPr="00566C66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566C66">
        <w:rPr>
          <w:rFonts w:ascii="Times New Roman" w:hAnsi="Times New Roman"/>
          <w:sz w:val="24"/>
          <w:szCs w:val="24"/>
          <w:lang w:val="pt-BR"/>
        </w:rPr>
        <w:t>Ana Claudia Lara Prado – Coordenadora Administrativa</w:t>
      </w:r>
    </w:p>
    <w:p w:rsidR="00D57962" w:rsidRPr="00566C66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566C66">
        <w:rPr>
          <w:rFonts w:ascii="Times New Roman" w:hAnsi="Times New Roman"/>
          <w:sz w:val="24"/>
          <w:szCs w:val="24"/>
          <w:lang w:val="pt-BR"/>
        </w:rPr>
        <w:t xml:space="preserve">José </w:t>
      </w:r>
      <w:proofErr w:type="spellStart"/>
      <w:r w:rsidRPr="00566C66">
        <w:rPr>
          <w:rFonts w:ascii="Times New Roman" w:hAnsi="Times New Roman"/>
          <w:sz w:val="24"/>
          <w:szCs w:val="24"/>
          <w:lang w:val="pt-BR"/>
        </w:rPr>
        <w:t>Valci</w:t>
      </w:r>
      <w:proofErr w:type="spellEnd"/>
      <w:r w:rsidRPr="00566C66">
        <w:rPr>
          <w:rFonts w:ascii="Times New Roman" w:hAnsi="Times New Roman"/>
          <w:sz w:val="24"/>
          <w:szCs w:val="24"/>
          <w:lang w:val="pt-BR"/>
        </w:rPr>
        <w:t xml:space="preserve"> Pereira Rios – Chefe da Assessoria de Planejamento</w:t>
      </w:r>
    </w:p>
    <w:p w:rsidR="00D57962" w:rsidRPr="00566C66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566C66">
        <w:rPr>
          <w:rFonts w:ascii="Times New Roman" w:hAnsi="Times New Roman"/>
          <w:sz w:val="24"/>
          <w:szCs w:val="24"/>
          <w:lang w:val="pt-BR"/>
        </w:rPr>
        <w:t>Rodrigo Rodrigues – Coordenador Adjunto de Laboratórios</w:t>
      </w:r>
    </w:p>
    <w:p w:rsidR="00D57962" w:rsidRPr="00566C66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566C66">
        <w:rPr>
          <w:rFonts w:ascii="Times New Roman" w:hAnsi="Times New Roman"/>
          <w:sz w:val="24"/>
          <w:szCs w:val="24"/>
          <w:lang w:val="pt-BR"/>
        </w:rPr>
        <w:t>Siumar</w:t>
      </w:r>
      <w:proofErr w:type="spellEnd"/>
      <w:r w:rsidRPr="00566C66">
        <w:rPr>
          <w:rFonts w:ascii="Times New Roman" w:hAnsi="Times New Roman"/>
          <w:sz w:val="24"/>
          <w:szCs w:val="24"/>
          <w:lang w:val="pt-BR"/>
        </w:rPr>
        <w:t xml:space="preserve"> Pedro </w:t>
      </w:r>
      <w:proofErr w:type="spellStart"/>
      <w:r w:rsidRPr="00566C66">
        <w:rPr>
          <w:rFonts w:ascii="Times New Roman" w:hAnsi="Times New Roman"/>
          <w:sz w:val="24"/>
          <w:szCs w:val="24"/>
          <w:lang w:val="pt-BR"/>
        </w:rPr>
        <w:t>Tironi</w:t>
      </w:r>
      <w:proofErr w:type="spellEnd"/>
      <w:r w:rsidRPr="00566C66">
        <w:rPr>
          <w:rFonts w:ascii="Times New Roman" w:hAnsi="Times New Roman"/>
          <w:sz w:val="24"/>
          <w:szCs w:val="24"/>
          <w:lang w:val="pt-BR"/>
        </w:rPr>
        <w:t xml:space="preserve"> – Coordenador Adjunto de Áreas Experimentais</w:t>
      </w:r>
    </w:p>
    <w:p w:rsidR="00D57962" w:rsidRPr="00566C66" w:rsidRDefault="00397FAD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566C66">
        <w:rPr>
          <w:rFonts w:ascii="Times New Roman" w:hAnsi="Times New Roman"/>
          <w:sz w:val="24"/>
          <w:szCs w:val="24"/>
          <w:lang w:val="pt-BR"/>
        </w:rPr>
        <w:t xml:space="preserve">Diego de Souza </w:t>
      </w:r>
      <w:proofErr w:type="spellStart"/>
      <w:r w:rsidRPr="00566C66">
        <w:rPr>
          <w:rFonts w:ascii="Times New Roman" w:hAnsi="Times New Roman"/>
          <w:sz w:val="24"/>
          <w:szCs w:val="24"/>
          <w:lang w:val="pt-BR"/>
        </w:rPr>
        <w:t>Boeno</w:t>
      </w:r>
      <w:proofErr w:type="spellEnd"/>
      <w:r w:rsidR="00D57962" w:rsidRPr="00566C66">
        <w:rPr>
          <w:rFonts w:ascii="Times New Roman" w:hAnsi="Times New Roman"/>
          <w:sz w:val="24"/>
          <w:szCs w:val="24"/>
          <w:lang w:val="pt-BR"/>
        </w:rPr>
        <w:t xml:space="preserve"> – Representante da Comissão Permanente de Administração do Conselho de Campus</w:t>
      </w:r>
    </w:p>
    <w:p w:rsidR="00397FAD" w:rsidRPr="00566C66" w:rsidRDefault="00397FAD" w:rsidP="00397FAD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566C66">
        <w:rPr>
          <w:rFonts w:ascii="Times New Roman" w:hAnsi="Times New Roman"/>
          <w:sz w:val="24"/>
          <w:szCs w:val="24"/>
          <w:lang w:val="pt-BR"/>
        </w:rPr>
        <w:t xml:space="preserve">Milton </w:t>
      </w:r>
      <w:proofErr w:type="spellStart"/>
      <w:r w:rsidRPr="00566C66">
        <w:rPr>
          <w:rFonts w:ascii="Times New Roman" w:hAnsi="Times New Roman"/>
          <w:sz w:val="24"/>
          <w:szCs w:val="24"/>
          <w:lang w:val="pt-BR"/>
        </w:rPr>
        <w:t>Kist</w:t>
      </w:r>
      <w:proofErr w:type="spellEnd"/>
      <w:r w:rsidRPr="00566C66">
        <w:rPr>
          <w:rFonts w:ascii="Times New Roman" w:hAnsi="Times New Roman"/>
          <w:sz w:val="24"/>
          <w:szCs w:val="24"/>
          <w:lang w:val="pt-BR"/>
        </w:rPr>
        <w:t xml:space="preserve"> – Representante da Comissão Permanente de Ensino – Graduação e Pós-Graduação do Conselho de Campus</w:t>
      </w:r>
    </w:p>
    <w:p w:rsidR="00D57962" w:rsidRPr="00566C66" w:rsidRDefault="00D57962" w:rsidP="00D57962">
      <w:pPr>
        <w:spacing w:after="120" w:line="240" w:lineRule="auto"/>
        <w:rPr>
          <w:rFonts w:ascii="Times New Roman" w:hAnsi="Times New Roman"/>
          <w:sz w:val="24"/>
          <w:szCs w:val="24"/>
          <w:lang w:val="pt-BR"/>
        </w:rPr>
      </w:pPr>
      <w:r w:rsidRPr="00566C66">
        <w:rPr>
          <w:rFonts w:ascii="Times New Roman" w:hAnsi="Times New Roman"/>
          <w:sz w:val="24"/>
          <w:szCs w:val="24"/>
          <w:lang w:val="pt-BR"/>
        </w:rPr>
        <w:t xml:space="preserve">Monica </w:t>
      </w:r>
      <w:proofErr w:type="spellStart"/>
      <w:r w:rsidRPr="00566C66">
        <w:rPr>
          <w:rFonts w:ascii="Times New Roman" w:hAnsi="Times New Roman"/>
          <w:sz w:val="24"/>
          <w:szCs w:val="24"/>
          <w:lang w:val="pt-BR"/>
        </w:rPr>
        <w:t>Hass</w:t>
      </w:r>
      <w:proofErr w:type="spellEnd"/>
      <w:r w:rsidRPr="00566C66">
        <w:rPr>
          <w:rFonts w:ascii="Times New Roman" w:hAnsi="Times New Roman"/>
          <w:sz w:val="24"/>
          <w:szCs w:val="24"/>
          <w:lang w:val="pt-BR"/>
        </w:rPr>
        <w:t xml:space="preserve"> – Representante da Comissão Permanente de Pesquisa, Extensão e Cultura do Conselho de Campus</w:t>
      </w: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EA765D" w:rsidP="00EA765D">
      <w:pPr>
        <w:shd w:val="clear" w:color="auto" w:fill="CFE0CF" w:themeFill="accent2" w:themeFillTint="99"/>
        <w:spacing w:before="119" w:after="24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>FINALIDADE</w:t>
      </w: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 w:rsidP="00D57962">
      <w:pPr>
        <w:pStyle w:val="Corpodetexto"/>
        <w:spacing w:after="2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</w:rPr>
        <w:t>§1º A Comissão deverá estabelecer critérios para divisão do orçamento, exercício 201</w:t>
      </w:r>
      <w:r w:rsidR="00397FAD" w:rsidRPr="00566C66">
        <w:rPr>
          <w:rFonts w:ascii="Times New Roman" w:hAnsi="Times New Roman"/>
        </w:rPr>
        <w:t>8</w:t>
      </w:r>
      <w:r w:rsidRPr="00566C66">
        <w:rPr>
          <w:rFonts w:ascii="Times New Roman" w:hAnsi="Times New Roman"/>
        </w:rPr>
        <w:t xml:space="preserve">, no âmbito do </w:t>
      </w:r>
      <w:r w:rsidRPr="00250D35">
        <w:rPr>
          <w:rFonts w:ascii="Times New Roman" w:hAnsi="Times New Roman"/>
          <w:i/>
        </w:rPr>
        <w:t>Campus</w:t>
      </w:r>
      <w:r w:rsidRPr="00566C66">
        <w:rPr>
          <w:rFonts w:ascii="Times New Roman" w:hAnsi="Times New Roman"/>
        </w:rPr>
        <w:t xml:space="preserve"> Chapecó, referente às rubricas: material de expediente, diárias e passagens, transportes, auxílio </w:t>
      </w:r>
      <w:proofErr w:type="gramStart"/>
      <w:r w:rsidRPr="00566C66">
        <w:rPr>
          <w:rFonts w:ascii="Times New Roman" w:hAnsi="Times New Roman"/>
        </w:rPr>
        <w:t>à</w:t>
      </w:r>
      <w:proofErr w:type="gramEnd"/>
      <w:r w:rsidRPr="00566C66">
        <w:rPr>
          <w:rFonts w:ascii="Times New Roman" w:hAnsi="Times New Roman"/>
        </w:rPr>
        <w:t xml:space="preserve"> eventos docentes e material de laboratórios.</w:t>
      </w: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D57962" w:rsidRPr="00566C66" w:rsidRDefault="00D57962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397FAD" w:rsidRPr="00566C66" w:rsidRDefault="00397FA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 w:rsidP="00EA765D">
      <w:pPr>
        <w:shd w:val="clear" w:color="auto" w:fill="CFE0CF" w:themeFill="accent2" w:themeFillTint="99"/>
        <w:spacing w:before="119" w:after="24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lastRenderedPageBreak/>
        <w:t>APRESENTAÇÃO</w:t>
      </w:r>
    </w:p>
    <w:p w:rsidR="00EA765D" w:rsidRPr="00566C66" w:rsidRDefault="00EA765D">
      <w:pPr>
        <w:spacing w:before="119" w:after="24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 w:rsidP="00EA765D">
      <w:pPr>
        <w:pStyle w:val="Saudao"/>
        <w:jc w:val="both"/>
        <w:rPr>
          <w:rFonts w:ascii="Times New Roman" w:hAnsi="Times New Roman"/>
        </w:rPr>
      </w:pPr>
      <w:r w:rsidRPr="00566C66">
        <w:rPr>
          <w:rFonts w:ascii="Times New Roman" w:hAnsi="Times New Roman"/>
          <w:sz w:val="24"/>
          <w:szCs w:val="24"/>
        </w:rPr>
        <w:tab/>
        <w:t xml:space="preserve">A Comissão de Planejamento e Orçamento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Chapecó, designada pela Resolução Nº </w:t>
      </w:r>
      <w:r w:rsidR="00397FAD" w:rsidRPr="00566C66">
        <w:rPr>
          <w:rFonts w:ascii="Times New Roman" w:hAnsi="Times New Roman"/>
          <w:sz w:val="24"/>
          <w:szCs w:val="24"/>
        </w:rPr>
        <w:t>2</w:t>
      </w:r>
      <w:r w:rsidRPr="00566C66">
        <w:rPr>
          <w:rFonts w:ascii="Times New Roman" w:hAnsi="Times New Roman"/>
          <w:sz w:val="24"/>
          <w:szCs w:val="24"/>
        </w:rPr>
        <w:t>/201</w:t>
      </w:r>
      <w:r w:rsidR="00397FAD" w:rsidRPr="00566C66">
        <w:rPr>
          <w:rFonts w:ascii="Times New Roman" w:hAnsi="Times New Roman"/>
          <w:sz w:val="24"/>
          <w:szCs w:val="24"/>
        </w:rPr>
        <w:t>8</w:t>
      </w:r>
      <w:r w:rsidRPr="00566C66">
        <w:rPr>
          <w:rFonts w:ascii="Times New Roman" w:hAnsi="Times New Roman"/>
          <w:sz w:val="24"/>
          <w:szCs w:val="24"/>
        </w:rPr>
        <w:t xml:space="preserve"> de 2</w:t>
      </w:r>
      <w:r w:rsidR="00397FAD" w:rsidRPr="00566C66">
        <w:rPr>
          <w:rFonts w:ascii="Times New Roman" w:hAnsi="Times New Roman"/>
          <w:sz w:val="24"/>
          <w:szCs w:val="24"/>
        </w:rPr>
        <w:t>8</w:t>
      </w:r>
      <w:r w:rsidRPr="00566C66">
        <w:rPr>
          <w:rFonts w:ascii="Times New Roman" w:hAnsi="Times New Roman"/>
          <w:sz w:val="24"/>
          <w:szCs w:val="24"/>
        </w:rPr>
        <w:t xml:space="preserve"> de </w:t>
      </w:r>
      <w:r w:rsidR="00397FAD" w:rsidRPr="00566C66">
        <w:rPr>
          <w:rFonts w:ascii="Times New Roman" w:hAnsi="Times New Roman"/>
          <w:sz w:val="24"/>
          <w:szCs w:val="24"/>
        </w:rPr>
        <w:t>fevereiro</w:t>
      </w:r>
      <w:r w:rsidRPr="00566C66">
        <w:rPr>
          <w:rFonts w:ascii="Times New Roman" w:hAnsi="Times New Roman"/>
          <w:sz w:val="24"/>
          <w:szCs w:val="24"/>
        </w:rPr>
        <w:t xml:space="preserve"> de 201</w:t>
      </w:r>
      <w:r w:rsidR="00397FAD" w:rsidRPr="00566C66">
        <w:rPr>
          <w:rFonts w:ascii="Times New Roman" w:hAnsi="Times New Roman"/>
          <w:sz w:val="24"/>
          <w:szCs w:val="24"/>
        </w:rPr>
        <w:t>8</w:t>
      </w:r>
      <w:r w:rsidRPr="00566C66">
        <w:rPr>
          <w:rFonts w:ascii="Times New Roman" w:hAnsi="Times New Roman"/>
          <w:sz w:val="24"/>
          <w:szCs w:val="24"/>
        </w:rPr>
        <w:t xml:space="preserve">, formada pelos membros: </w:t>
      </w:r>
      <w:proofErr w:type="spellStart"/>
      <w:r w:rsidRPr="00566C66">
        <w:rPr>
          <w:rFonts w:ascii="Times New Roman" w:hAnsi="Times New Roman"/>
          <w:sz w:val="24"/>
          <w:szCs w:val="24"/>
        </w:rPr>
        <w:t>Lisia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Regina F</w:t>
      </w:r>
      <w:r w:rsidR="00397FAD" w:rsidRPr="00566C66">
        <w:rPr>
          <w:rFonts w:ascii="Times New Roman" w:hAnsi="Times New Roman"/>
          <w:sz w:val="24"/>
          <w:szCs w:val="24"/>
        </w:rPr>
        <w:t>.</w:t>
      </w:r>
      <w:r w:rsidRPr="00566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66">
        <w:rPr>
          <w:rFonts w:ascii="Times New Roman" w:hAnsi="Times New Roman"/>
          <w:sz w:val="24"/>
          <w:szCs w:val="24"/>
        </w:rPr>
        <w:t>Michels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– Diretora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; Rosane </w:t>
      </w:r>
      <w:proofErr w:type="spellStart"/>
      <w:r w:rsidRPr="00566C66">
        <w:rPr>
          <w:rFonts w:ascii="Times New Roman" w:hAnsi="Times New Roman"/>
          <w:sz w:val="24"/>
          <w:szCs w:val="24"/>
        </w:rPr>
        <w:t>Rossato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66">
        <w:rPr>
          <w:rFonts w:ascii="Times New Roman" w:hAnsi="Times New Roman"/>
          <w:sz w:val="24"/>
          <w:szCs w:val="24"/>
        </w:rPr>
        <w:t>Binotto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– Coordenadora Acadêmica; Ana Claudia Lara Prado – Coordenadora Administrativa; José </w:t>
      </w:r>
      <w:proofErr w:type="spellStart"/>
      <w:r w:rsidRPr="00566C66">
        <w:rPr>
          <w:rFonts w:ascii="Times New Roman" w:hAnsi="Times New Roman"/>
          <w:sz w:val="24"/>
          <w:szCs w:val="24"/>
        </w:rPr>
        <w:t>Valci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Pereira Rios – Chefe da Assessoria de Planejamento; Rodrigo Rodrigues – Coordenador Adjunto de Laboratórios; </w:t>
      </w:r>
      <w:proofErr w:type="spellStart"/>
      <w:r w:rsidRPr="00566C66">
        <w:rPr>
          <w:rFonts w:ascii="Times New Roman" w:hAnsi="Times New Roman"/>
          <w:sz w:val="24"/>
          <w:szCs w:val="24"/>
        </w:rPr>
        <w:t>Siumar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Pedro </w:t>
      </w:r>
      <w:proofErr w:type="spellStart"/>
      <w:r w:rsidRPr="00566C66">
        <w:rPr>
          <w:rFonts w:ascii="Times New Roman" w:hAnsi="Times New Roman"/>
          <w:sz w:val="24"/>
          <w:szCs w:val="24"/>
        </w:rPr>
        <w:t>Tironi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– Coordenador Adjunto de Áreas Experimentais; </w:t>
      </w:r>
      <w:r w:rsidR="00397FAD" w:rsidRPr="00566C66">
        <w:rPr>
          <w:rFonts w:ascii="Times New Roman" w:hAnsi="Times New Roman"/>
          <w:sz w:val="24"/>
          <w:szCs w:val="24"/>
        </w:rPr>
        <w:t xml:space="preserve">Diego de Souza </w:t>
      </w:r>
      <w:proofErr w:type="spellStart"/>
      <w:r w:rsidR="00397FAD" w:rsidRPr="00566C66">
        <w:rPr>
          <w:rFonts w:ascii="Times New Roman" w:hAnsi="Times New Roman"/>
          <w:sz w:val="24"/>
          <w:szCs w:val="24"/>
        </w:rPr>
        <w:t>Boeno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– Representante da Comissão Permanente de Administração do Conselho de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; Monica </w:t>
      </w:r>
      <w:proofErr w:type="spellStart"/>
      <w:r w:rsidRPr="00566C66">
        <w:rPr>
          <w:rFonts w:ascii="Times New Roman" w:hAnsi="Times New Roman"/>
          <w:sz w:val="24"/>
          <w:szCs w:val="24"/>
        </w:rPr>
        <w:t>Hass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– Representante da Comissão Permanente de Pesquisa, Extensão e Cultura do Conselho de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; e, </w:t>
      </w:r>
      <w:r w:rsidR="00397FAD" w:rsidRPr="00566C66">
        <w:rPr>
          <w:rFonts w:ascii="Times New Roman" w:hAnsi="Times New Roman"/>
          <w:sz w:val="24"/>
          <w:szCs w:val="24"/>
        </w:rPr>
        <w:t xml:space="preserve">Milton </w:t>
      </w:r>
      <w:proofErr w:type="spellStart"/>
      <w:r w:rsidR="00397FAD" w:rsidRPr="00566C66">
        <w:rPr>
          <w:rFonts w:ascii="Times New Roman" w:hAnsi="Times New Roman"/>
          <w:sz w:val="24"/>
          <w:szCs w:val="24"/>
        </w:rPr>
        <w:t>Kist</w:t>
      </w:r>
      <w:proofErr w:type="spellEnd"/>
      <w:r w:rsidR="00397FAD" w:rsidRPr="00566C66">
        <w:rPr>
          <w:rFonts w:ascii="Times New Roman" w:hAnsi="Times New Roman"/>
          <w:sz w:val="24"/>
          <w:szCs w:val="24"/>
        </w:rPr>
        <w:t xml:space="preserve"> - </w:t>
      </w:r>
      <w:r w:rsidRPr="00566C66">
        <w:rPr>
          <w:rFonts w:ascii="Times New Roman" w:hAnsi="Times New Roman"/>
          <w:sz w:val="24"/>
          <w:szCs w:val="24"/>
        </w:rPr>
        <w:t xml:space="preserve">Representante da Comissão Permanente de Ensino </w:t>
      </w:r>
      <w:r w:rsidR="00397FAD" w:rsidRPr="00566C66">
        <w:rPr>
          <w:rFonts w:ascii="Times New Roman" w:hAnsi="Times New Roman"/>
          <w:sz w:val="24"/>
          <w:szCs w:val="24"/>
        </w:rPr>
        <w:t xml:space="preserve">– Graduação e Pós-Graduação do Conselho de </w:t>
      </w:r>
      <w:r w:rsidR="00397FAD" w:rsidRPr="00250D35">
        <w:rPr>
          <w:rFonts w:ascii="Times New Roman" w:hAnsi="Times New Roman"/>
          <w:i/>
          <w:sz w:val="24"/>
          <w:szCs w:val="24"/>
        </w:rPr>
        <w:t>Campus</w:t>
      </w:r>
      <w:r w:rsidR="00397FAD" w:rsidRPr="00566C66">
        <w:rPr>
          <w:rFonts w:ascii="Times New Roman" w:hAnsi="Times New Roman"/>
          <w:sz w:val="24"/>
          <w:szCs w:val="24"/>
        </w:rPr>
        <w:t>,</w:t>
      </w:r>
      <w:r w:rsidRPr="00566C66">
        <w:rPr>
          <w:rFonts w:ascii="Times New Roman" w:hAnsi="Times New Roman"/>
          <w:sz w:val="24"/>
          <w:szCs w:val="24"/>
        </w:rPr>
        <w:t xml:space="preserve"> criada para fins de:</w:t>
      </w:r>
    </w:p>
    <w:p w:rsidR="00EA765D" w:rsidRPr="00566C66" w:rsidRDefault="00EA765D" w:rsidP="00EA765D">
      <w:pPr>
        <w:spacing w:before="119" w:after="240" w:line="240" w:lineRule="auto"/>
        <w:ind w:left="709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pt-BR" w:eastAsia="pt-BR" w:bidi="ar-SA"/>
        </w:rPr>
      </w:pPr>
      <w:r w:rsidRPr="00566C66">
        <w:rPr>
          <w:rFonts w:ascii="Times New Roman" w:hAnsi="Times New Roman"/>
          <w:sz w:val="22"/>
          <w:szCs w:val="22"/>
          <w:lang w:val="pt-BR"/>
        </w:rPr>
        <w:t>§1º A Comissão deverá estabelecer critérios para divisão do orçamento, exercício 201</w:t>
      </w:r>
      <w:r w:rsidR="0041259D">
        <w:rPr>
          <w:rFonts w:ascii="Times New Roman" w:hAnsi="Times New Roman"/>
          <w:sz w:val="22"/>
          <w:szCs w:val="22"/>
          <w:lang w:val="pt-BR"/>
        </w:rPr>
        <w:t>8</w:t>
      </w:r>
      <w:r w:rsidRPr="00566C66">
        <w:rPr>
          <w:rFonts w:ascii="Times New Roman" w:hAnsi="Times New Roman"/>
          <w:sz w:val="22"/>
          <w:szCs w:val="22"/>
          <w:lang w:val="pt-BR"/>
        </w:rPr>
        <w:t xml:space="preserve">, no âmbito do Campus Chapecó, referente às rubricas: material de expediente, diárias e passagens, transportes, auxílio </w:t>
      </w:r>
      <w:proofErr w:type="gramStart"/>
      <w:r w:rsidRPr="00566C66">
        <w:rPr>
          <w:rFonts w:ascii="Times New Roman" w:hAnsi="Times New Roman"/>
          <w:sz w:val="22"/>
          <w:szCs w:val="22"/>
          <w:lang w:val="pt-BR"/>
        </w:rPr>
        <w:t>à</w:t>
      </w:r>
      <w:proofErr w:type="gramEnd"/>
      <w:r w:rsidRPr="00566C66">
        <w:rPr>
          <w:rFonts w:ascii="Times New Roman" w:hAnsi="Times New Roman"/>
          <w:sz w:val="22"/>
          <w:szCs w:val="22"/>
          <w:lang w:val="pt-BR"/>
        </w:rPr>
        <w:t xml:space="preserve"> eventos docentes e material de laboratórios.</w:t>
      </w:r>
    </w:p>
    <w:p w:rsidR="00EA765D" w:rsidRPr="00566C66" w:rsidRDefault="00075460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</w:r>
      <w:r w:rsidR="00EA765D" w:rsidRPr="00566C66">
        <w:rPr>
          <w:rFonts w:ascii="Times New Roman" w:hAnsi="Times New Roman"/>
          <w:sz w:val="24"/>
          <w:szCs w:val="24"/>
        </w:rPr>
        <w:t xml:space="preserve">O cronograma de reuniões da Comissão de Orçamento foi estabelecido, inicialmente, para os dias </w:t>
      </w:r>
      <w:r w:rsidR="00404138" w:rsidRPr="00566C66">
        <w:rPr>
          <w:rFonts w:ascii="Times New Roman" w:hAnsi="Times New Roman"/>
          <w:sz w:val="24"/>
          <w:szCs w:val="24"/>
        </w:rPr>
        <w:t>12</w:t>
      </w:r>
      <w:r w:rsidR="00EA765D" w:rsidRPr="00566C66">
        <w:rPr>
          <w:rFonts w:ascii="Times New Roman" w:hAnsi="Times New Roman"/>
          <w:sz w:val="24"/>
          <w:szCs w:val="24"/>
        </w:rPr>
        <w:t xml:space="preserve">, </w:t>
      </w:r>
      <w:r w:rsidR="00404138" w:rsidRPr="00566C66">
        <w:rPr>
          <w:rFonts w:ascii="Times New Roman" w:hAnsi="Times New Roman"/>
          <w:sz w:val="24"/>
          <w:szCs w:val="24"/>
        </w:rPr>
        <w:t>15</w:t>
      </w:r>
      <w:r w:rsidR="00EA765D" w:rsidRPr="00566C66">
        <w:rPr>
          <w:rFonts w:ascii="Times New Roman" w:hAnsi="Times New Roman"/>
          <w:sz w:val="24"/>
          <w:szCs w:val="24"/>
        </w:rPr>
        <w:t xml:space="preserve">, </w:t>
      </w:r>
      <w:r w:rsidR="00404138" w:rsidRPr="00566C66">
        <w:rPr>
          <w:rFonts w:ascii="Times New Roman" w:hAnsi="Times New Roman"/>
          <w:sz w:val="24"/>
          <w:szCs w:val="24"/>
        </w:rPr>
        <w:t>19</w:t>
      </w:r>
      <w:r w:rsidR="00EA765D" w:rsidRPr="00566C66">
        <w:rPr>
          <w:rFonts w:ascii="Times New Roman" w:hAnsi="Times New Roman"/>
          <w:sz w:val="24"/>
          <w:szCs w:val="24"/>
        </w:rPr>
        <w:t xml:space="preserve"> e </w:t>
      </w:r>
      <w:r w:rsidR="00404138" w:rsidRPr="00566C66">
        <w:rPr>
          <w:rFonts w:ascii="Times New Roman" w:hAnsi="Times New Roman"/>
          <w:sz w:val="24"/>
          <w:szCs w:val="24"/>
        </w:rPr>
        <w:t>21</w:t>
      </w:r>
      <w:r w:rsidR="00EA765D" w:rsidRPr="00566C66">
        <w:rPr>
          <w:rFonts w:ascii="Times New Roman" w:hAnsi="Times New Roman"/>
          <w:sz w:val="24"/>
          <w:szCs w:val="24"/>
        </w:rPr>
        <w:t>/0</w:t>
      </w:r>
      <w:r w:rsidR="00404138" w:rsidRPr="00566C66">
        <w:rPr>
          <w:rFonts w:ascii="Times New Roman" w:hAnsi="Times New Roman"/>
          <w:sz w:val="24"/>
          <w:szCs w:val="24"/>
        </w:rPr>
        <w:t>3</w:t>
      </w:r>
      <w:r w:rsidR="00EA765D" w:rsidRPr="00566C66">
        <w:rPr>
          <w:rFonts w:ascii="Times New Roman" w:hAnsi="Times New Roman"/>
          <w:sz w:val="24"/>
          <w:szCs w:val="24"/>
        </w:rPr>
        <w:t>/201</w:t>
      </w:r>
      <w:r w:rsidR="00404138" w:rsidRPr="00566C66">
        <w:rPr>
          <w:rFonts w:ascii="Times New Roman" w:hAnsi="Times New Roman"/>
          <w:sz w:val="24"/>
          <w:szCs w:val="24"/>
        </w:rPr>
        <w:t xml:space="preserve">8, para desenvolver as atividades da Resolução e apresentar o resultado dos trabalhos até a 3ª Sessão Ordinária de 2018 do Conselho de </w:t>
      </w:r>
      <w:r w:rsidR="00404138" w:rsidRPr="00250D35">
        <w:rPr>
          <w:rFonts w:ascii="Times New Roman" w:hAnsi="Times New Roman"/>
          <w:i/>
          <w:sz w:val="24"/>
          <w:szCs w:val="24"/>
        </w:rPr>
        <w:t>Campus</w:t>
      </w:r>
      <w:r w:rsidR="00404138" w:rsidRPr="00566C66">
        <w:rPr>
          <w:rFonts w:ascii="Times New Roman" w:hAnsi="Times New Roman"/>
          <w:sz w:val="24"/>
          <w:szCs w:val="24"/>
        </w:rPr>
        <w:t>, a realizar-se em 24 de abril de 2018.</w:t>
      </w:r>
    </w:p>
    <w:p w:rsidR="00812113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  <w:t xml:space="preserve">O </w:t>
      </w:r>
      <w:r w:rsidR="00404138" w:rsidRPr="00566C66">
        <w:rPr>
          <w:rFonts w:ascii="Times New Roman" w:hAnsi="Times New Roman"/>
          <w:sz w:val="24"/>
          <w:szCs w:val="24"/>
        </w:rPr>
        <w:t>recurso orçamentário</w:t>
      </w:r>
      <w:r w:rsidRPr="00566C66">
        <w:rPr>
          <w:rFonts w:ascii="Times New Roman" w:hAnsi="Times New Roman"/>
          <w:sz w:val="24"/>
          <w:szCs w:val="24"/>
        </w:rPr>
        <w:t xml:space="preserve"> descentralizado para 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="00404138" w:rsidRPr="00566C66">
        <w:rPr>
          <w:rFonts w:ascii="Times New Roman" w:hAnsi="Times New Roman"/>
          <w:sz w:val="24"/>
          <w:szCs w:val="24"/>
        </w:rPr>
        <w:t>, para cobertura de despesas de custeio do ano de 2018</w:t>
      </w:r>
      <w:r w:rsidRPr="00566C66">
        <w:rPr>
          <w:rFonts w:ascii="Times New Roman" w:hAnsi="Times New Roman"/>
          <w:sz w:val="24"/>
          <w:szCs w:val="24"/>
        </w:rPr>
        <w:t xml:space="preserve">, </w:t>
      </w:r>
      <w:r w:rsidR="00A85391" w:rsidRPr="00566C66">
        <w:rPr>
          <w:rFonts w:ascii="Times New Roman" w:hAnsi="Times New Roman"/>
          <w:sz w:val="24"/>
          <w:szCs w:val="24"/>
        </w:rPr>
        <w:t>é no</w:t>
      </w:r>
      <w:r w:rsidRPr="00566C66">
        <w:rPr>
          <w:rFonts w:ascii="Times New Roman" w:hAnsi="Times New Roman"/>
          <w:sz w:val="24"/>
          <w:szCs w:val="24"/>
        </w:rPr>
        <w:t xml:space="preserve"> valor de R$ </w:t>
      </w:r>
      <w:r w:rsidR="00404138" w:rsidRPr="00566C66">
        <w:rPr>
          <w:rFonts w:ascii="Times New Roman" w:hAnsi="Times New Roman"/>
          <w:sz w:val="24"/>
          <w:szCs w:val="24"/>
        </w:rPr>
        <w:t>837.127,30</w:t>
      </w:r>
      <w:r w:rsidR="00A85391" w:rsidRPr="00566C66">
        <w:rPr>
          <w:rFonts w:ascii="Times New Roman" w:hAnsi="Times New Roman"/>
          <w:sz w:val="24"/>
          <w:szCs w:val="24"/>
        </w:rPr>
        <w:t>, sem sinalização de contingenciamento até o momento.</w:t>
      </w:r>
    </w:p>
    <w:p w:rsidR="00812113" w:rsidRPr="00566C66" w:rsidRDefault="00812113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  <w:t xml:space="preserve">De acordo com e-mail da Diretoria de Planejamento – DPLAN, datado de 16/02/2018, os </w:t>
      </w:r>
      <w:r w:rsidRPr="00250D35">
        <w:rPr>
          <w:rFonts w:ascii="Times New Roman" w:hAnsi="Times New Roman"/>
          <w:i/>
          <w:sz w:val="24"/>
          <w:szCs w:val="24"/>
        </w:rPr>
        <w:t>campi</w:t>
      </w:r>
      <w:r w:rsidRPr="00566C66">
        <w:rPr>
          <w:rFonts w:ascii="Times New Roman" w:hAnsi="Times New Roman"/>
          <w:sz w:val="24"/>
          <w:szCs w:val="24"/>
        </w:rPr>
        <w:t xml:space="preserve"> estão liberados a empenhar o percentual de 40% do orçamento planejado para o ano de 2018, deduzido o valor de </w:t>
      </w:r>
      <w:proofErr w:type="gramStart"/>
      <w:r w:rsidRPr="00566C66">
        <w:rPr>
          <w:rFonts w:ascii="Times New Roman" w:hAnsi="Times New Roman"/>
          <w:sz w:val="24"/>
          <w:szCs w:val="24"/>
        </w:rPr>
        <w:t>R$ 5.638,37 referente</w:t>
      </w:r>
      <w:proofErr w:type="gramEnd"/>
      <w:r w:rsidRPr="00566C66">
        <w:rPr>
          <w:rFonts w:ascii="Times New Roman" w:hAnsi="Times New Roman"/>
          <w:sz w:val="24"/>
          <w:szCs w:val="24"/>
        </w:rPr>
        <w:t xml:space="preserve"> a acertos do exercício 2017, ou seja, 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poderá empenhar o valor de R$ 334.521,74 (-) R$ 5.638,37 = R$ 328.883,37.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  </w:t>
      </w:r>
    </w:p>
    <w:p w:rsidR="00EA765D" w:rsidRPr="00566C66" w:rsidRDefault="00EA765D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A85391" w:rsidRPr="00566C66" w:rsidRDefault="00A85391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A85391" w:rsidRPr="00566C66" w:rsidRDefault="00A85391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A85391" w:rsidRPr="00566C66" w:rsidRDefault="00A85391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A85391" w:rsidRPr="00566C66" w:rsidRDefault="00A85391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A85391" w:rsidRPr="00566C66" w:rsidRDefault="00A85391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A85391" w:rsidRPr="00566C66" w:rsidRDefault="00A85391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pt-BR" w:eastAsia="pt-BR" w:bidi="ar-SA"/>
        </w:rPr>
      </w:pPr>
    </w:p>
    <w:p w:rsidR="00EA765D" w:rsidRPr="00566C66" w:rsidRDefault="00150A80" w:rsidP="00150A80">
      <w:pPr>
        <w:shd w:val="clear" w:color="auto" w:fill="CFE0CF" w:themeFill="accent2" w:themeFillTint="99"/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>I – Levantamento e Consolidação dos Dados</w:t>
      </w:r>
    </w:p>
    <w:p w:rsidR="00EA765D" w:rsidRPr="00566C66" w:rsidRDefault="00EA765D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  <w:t xml:space="preserve">Apresentam-se as demandas levantadas junto aos Cursos de Graduação, Programas de Mestrado, Coordenação Acadêmica e Setores vinculados, Coordenação Administrativa e Assessorias vinculadas, e, Direção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Assessoria de Comunicação e Eventos, </w:t>
      </w:r>
      <w:proofErr w:type="gramStart"/>
      <w:r w:rsidR="00250D35">
        <w:rPr>
          <w:rFonts w:ascii="Times New Roman" w:hAnsi="Times New Roman"/>
          <w:sz w:val="24"/>
          <w:szCs w:val="24"/>
        </w:rPr>
        <w:t>a</w:t>
      </w:r>
      <w:r w:rsidRPr="00566C66">
        <w:rPr>
          <w:rFonts w:ascii="Times New Roman" w:hAnsi="Times New Roman"/>
          <w:sz w:val="24"/>
          <w:szCs w:val="24"/>
        </w:rPr>
        <w:t xml:space="preserve"> esta vinculado</w:t>
      </w:r>
      <w:proofErr w:type="gramEnd"/>
      <w:r w:rsidRPr="00566C66">
        <w:rPr>
          <w:rFonts w:ascii="Times New Roman" w:hAnsi="Times New Roman"/>
          <w:sz w:val="24"/>
          <w:szCs w:val="24"/>
        </w:rPr>
        <w:t>.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  <w:t>As informações estão consolidadas por tipo de Plano de Ação, conforme padrão da Pró-Reitoria de Planejamento – PROPLAN, como segue: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b/>
          <w:sz w:val="24"/>
          <w:szCs w:val="24"/>
        </w:rPr>
        <w:t>CCH001 – Viagens de Estudos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>Descrição da Ação: Viagens de Estudo, Visitas Técnicas e Trabalhos de Campo dos cursos de</w:t>
      </w:r>
      <w:proofErr w:type="gramStart"/>
      <w:r w:rsidRPr="00566C6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66C66">
        <w:rPr>
          <w:rFonts w:ascii="Times New Roman" w:hAnsi="Times New Roman"/>
          <w:sz w:val="24"/>
          <w:szCs w:val="24"/>
        </w:rPr>
        <w:t xml:space="preserve">Graduação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Chapecó. Esses estudos serão realizados na região de abrangência da UFFS, estendendo-se, de acordo com as necessidades, aos estados do Rio Grande do Sul, Santa Catarina e Paraná e demais estados vizinhos quando necessário. Atividades de cunho Histórico, Filosófico, Científico Social e Trabalhos de Campo para complementação das aulas teóricas dos acadêmicos.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b/>
          <w:sz w:val="24"/>
          <w:szCs w:val="24"/>
        </w:rPr>
        <w:t>CCH002 – Organização e Gestão de Eventos Acadêmicos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Descrição da Ação: Eventos acadêmico-científicos organizados pela UFFS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Chapecó, promovidos pelos cursos de graduação como Seminário Interinstitucional, Simpósios, Seminários de Integração, Seminário de Socialização dos TCC, Atividades Teórico Práticas em </w:t>
      </w:r>
      <w:proofErr w:type="gramStart"/>
      <w:r w:rsidRPr="00566C66">
        <w:rPr>
          <w:rFonts w:ascii="Times New Roman" w:hAnsi="Times New Roman"/>
          <w:sz w:val="24"/>
          <w:szCs w:val="24"/>
        </w:rPr>
        <w:t>Comunidades,</w:t>
      </w:r>
      <w:proofErr w:type="gramEnd"/>
      <w:r w:rsidRPr="00566C66">
        <w:rPr>
          <w:rFonts w:ascii="Times New Roman" w:hAnsi="Times New Roman"/>
          <w:sz w:val="24"/>
          <w:szCs w:val="24"/>
        </w:rPr>
        <w:t xml:space="preserve">Colóquios. As atividades devem ser realizadas, preferencialmente, nas dependências da UFFS,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Chapecó, em auditórios, salas de aula e espaços comuns, em forma de Seminários, Palestras e Oficinas, envolvendo a comunidade acadêmica, servidores e Palestrantes Convidados.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b/>
          <w:sz w:val="24"/>
          <w:szCs w:val="24"/>
        </w:rPr>
        <w:t xml:space="preserve">CCH003 – Gestão das Atividades e Serviços do </w:t>
      </w:r>
      <w:r w:rsidRPr="00250D35">
        <w:rPr>
          <w:rFonts w:ascii="Times New Roman" w:hAnsi="Times New Roman"/>
          <w:b/>
          <w:i/>
          <w:sz w:val="24"/>
          <w:szCs w:val="24"/>
        </w:rPr>
        <w:t>Campus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Descrição da Ação: Prover e administrar recursos humanos, financeiros e materiais, dando suporte ao planejamento e gerenciamento das atividades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Chapecó, incluindo providências ligadas ao transporte, diárias e passagens, aquisição de material de expediente PADRO</w:t>
      </w:r>
      <w:r w:rsidR="00E04A96" w:rsidRPr="00566C66">
        <w:rPr>
          <w:rFonts w:ascii="Times New Roman" w:hAnsi="Times New Roman"/>
          <w:sz w:val="24"/>
          <w:szCs w:val="24"/>
        </w:rPr>
        <w:t>N</w:t>
      </w:r>
      <w:r w:rsidRPr="00566C66">
        <w:rPr>
          <w:rFonts w:ascii="Times New Roman" w:hAnsi="Times New Roman"/>
          <w:sz w:val="24"/>
          <w:szCs w:val="24"/>
        </w:rPr>
        <w:t>I</w:t>
      </w:r>
      <w:r w:rsidR="00E04A96" w:rsidRPr="00566C66">
        <w:rPr>
          <w:rFonts w:ascii="Times New Roman" w:hAnsi="Times New Roman"/>
          <w:sz w:val="24"/>
          <w:szCs w:val="24"/>
        </w:rPr>
        <w:t>Z</w:t>
      </w:r>
      <w:r w:rsidRPr="00566C66">
        <w:rPr>
          <w:rFonts w:ascii="Times New Roman" w:hAnsi="Times New Roman"/>
          <w:sz w:val="24"/>
          <w:szCs w:val="24"/>
        </w:rPr>
        <w:t xml:space="preserve">ADO, CONSTANTE NO CATÁLOGO INSTITUCIONAL, a fim de suprir as atividades envolvidas no funcionamento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Chapecó.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b/>
          <w:sz w:val="24"/>
          <w:szCs w:val="24"/>
        </w:rPr>
        <w:t xml:space="preserve">CCH004 - Aquisição de Materiais de Consumo para os Laboratórios do </w:t>
      </w:r>
      <w:r w:rsidRPr="00250D35">
        <w:rPr>
          <w:rFonts w:ascii="Times New Roman" w:hAnsi="Times New Roman"/>
          <w:b/>
          <w:i/>
          <w:sz w:val="24"/>
          <w:szCs w:val="24"/>
        </w:rPr>
        <w:t>Campus</w:t>
      </w:r>
      <w:r w:rsidRPr="00566C66">
        <w:rPr>
          <w:rFonts w:ascii="Times New Roman" w:hAnsi="Times New Roman"/>
          <w:b/>
          <w:sz w:val="24"/>
          <w:szCs w:val="24"/>
        </w:rPr>
        <w:t xml:space="preserve"> Chapecó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>Descrição da Ação: Levantar os materiais necessários e instruir e gerenciar processos licitatórios que proporcionem a aquisição dos materiais de consumo necessários para a manutenção das aulas práticas de graduação.</w:t>
      </w:r>
    </w:p>
    <w:p w:rsidR="00150A80" w:rsidRPr="00566C66" w:rsidRDefault="00150A80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150A80" w:rsidRPr="00566C66" w:rsidRDefault="00150A80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150A80" w:rsidRPr="00566C66" w:rsidRDefault="00150A80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b/>
          <w:sz w:val="24"/>
          <w:szCs w:val="24"/>
        </w:rPr>
        <w:t xml:space="preserve">CCH005 - Aquisição de Materiais de Consumo para as Áreas Experimentais do </w:t>
      </w:r>
      <w:r w:rsidRPr="00250D35">
        <w:rPr>
          <w:rFonts w:ascii="Times New Roman" w:hAnsi="Times New Roman"/>
          <w:b/>
          <w:i/>
          <w:sz w:val="24"/>
          <w:szCs w:val="24"/>
        </w:rPr>
        <w:t>Campus</w:t>
      </w:r>
      <w:r w:rsidRPr="00566C66">
        <w:rPr>
          <w:rFonts w:ascii="Times New Roman" w:hAnsi="Times New Roman"/>
          <w:b/>
          <w:sz w:val="24"/>
          <w:szCs w:val="24"/>
        </w:rPr>
        <w:t xml:space="preserve"> Chapecó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>Descrição da Ação: Instruir e gerenciar processos licitatórios que proporcionem a aquisição dos materiais de consumo necessários para a manutenção das aulas práticas de graduação.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b/>
          <w:sz w:val="24"/>
          <w:szCs w:val="24"/>
        </w:rPr>
        <w:t xml:space="preserve">CCH006 - Organização dos eventos de capacitação dos professores do </w:t>
      </w:r>
      <w:r w:rsidRPr="00250D35">
        <w:rPr>
          <w:rFonts w:ascii="Times New Roman" w:hAnsi="Times New Roman"/>
          <w:b/>
          <w:i/>
          <w:sz w:val="24"/>
          <w:szCs w:val="24"/>
        </w:rPr>
        <w:t>Campus</w:t>
      </w:r>
      <w:r w:rsidRPr="00566C66">
        <w:rPr>
          <w:rFonts w:ascii="Times New Roman" w:hAnsi="Times New Roman"/>
          <w:b/>
          <w:sz w:val="24"/>
          <w:szCs w:val="24"/>
        </w:rPr>
        <w:t xml:space="preserve"> Chapecó - (Formação Continuada de Docentes) – NAP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Descrição da Ação: Planejamento e execução de atividades de formação docentes, sob a responsabilidade do Núcleo de Apoio Pedagógico e articulação com a Coordenação Acadêmica e Coordenações de Cursos. </w:t>
      </w:r>
      <w:r w:rsidR="004C7551" w:rsidRPr="00566C66">
        <w:rPr>
          <w:rFonts w:ascii="Times New Roman" w:hAnsi="Times New Roman"/>
          <w:sz w:val="24"/>
          <w:szCs w:val="24"/>
        </w:rPr>
        <w:t>Envolvem</w:t>
      </w:r>
      <w:r w:rsidRPr="00566C66">
        <w:rPr>
          <w:rFonts w:ascii="Times New Roman" w:hAnsi="Times New Roman"/>
          <w:sz w:val="24"/>
          <w:szCs w:val="24"/>
        </w:rPr>
        <w:t xml:space="preserve"> cursos, palestras, capacitações.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b/>
          <w:sz w:val="24"/>
          <w:szCs w:val="24"/>
        </w:rPr>
        <w:t xml:space="preserve">CCH007 - Apoio aos Docentes para participação em eventos científicos </w:t>
      </w:r>
      <w:r w:rsidRPr="00250D35">
        <w:rPr>
          <w:rFonts w:ascii="Times New Roman" w:hAnsi="Times New Roman"/>
          <w:b/>
          <w:i/>
          <w:sz w:val="24"/>
          <w:szCs w:val="24"/>
        </w:rPr>
        <w:t>Campus</w:t>
      </w:r>
      <w:r w:rsidRPr="00566C66">
        <w:rPr>
          <w:rFonts w:ascii="Times New Roman" w:hAnsi="Times New Roman"/>
          <w:b/>
          <w:sz w:val="24"/>
          <w:szCs w:val="24"/>
        </w:rPr>
        <w:t xml:space="preserve"> Chapecó (</w:t>
      </w:r>
      <w:proofErr w:type="spellStart"/>
      <w:r w:rsidRPr="00566C66">
        <w:rPr>
          <w:rFonts w:ascii="Times New Roman" w:hAnsi="Times New Roman"/>
          <w:b/>
          <w:sz w:val="24"/>
          <w:szCs w:val="24"/>
        </w:rPr>
        <w:t>Res</w:t>
      </w:r>
      <w:proofErr w:type="spellEnd"/>
      <w:r w:rsidRPr="00566C66">
        <w:rPr>
          <w:rFonts w:ascii="Times New Roman" w:hAnsi="Times New Roman"/>
          <w:b/>
          <w:sz w:val="24"/>
          <w:szCs w:val="24"/>
        </w:rPr>
        <w:t xml:space="preserve"> 004/2012/CONSUNI/CPPG) – CAP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Descrição da Ação: Fomentar através de auxílios (diárias, passagens, transporte e reembolso de taxa de inscrição) a participação de docentes em eventos científicos no país e no exterior. As solicitações de recursos pelos docentes deverão passar pela análise do Comitê Assessor de Pesquisa,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>, de acordo com o regulamento da Pesquisa Institucional.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b/>
          <w:sz w:val="24"/>
          <w:szCs w:val="24"/>
        </w:rPr>
        <w:t xml:space="preserve">CCH008 - Apoio aos Discentes para participação em eventos científicos </w:t>
      </w:r>
      <w:r w:rsidRPr="00250D35">
        <w:rPr>
          <w:rFonts w:ascii="Times New Roman" w:hAnsi="Times New Roman"/>
          <w:b/>
          <w:i/>
          <w:sz w:val="24"/>
          <w:szCs w:val="24"/>
        </w:rPr>
        <w:t>Campus</w:t>
      </w:r>
      <w:r w:rsidRPr="00566C66">
        <w:rPr>
          <w:rFonts w:ascii="Times New Roman" w:hAnsi="Times New Roman"/>
          <w:b/>
          <w:sz w:val="24"/>
          <w:szCs w:val="24"/>
        </w:rPr>
        <w:t xml:space="preserve"> Chapecó – Resolução 14/2016 – CONSUNI</w:t>
      </w:r>
    </w:p>
    <w:p w:rsidR="00EA765D" w:rsidRPr="00566C66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Descrição da Ação: Auxílio Financeiro para a Participação de Estudantes em Eventos Academicamente Relevantes, visando o pagamento de despesas relativas a deslocamento, taxa de inscrição, hospedagem e alimentação. Os critérios para a concessão, os procedimentos para a solicitação do auxílio e para a prestação de contas e o valor dos recursos destinados para este fim serão publicados anualmente em edital específico, a cargo de cada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da UFFS. Podem ser contemplados com o auxílio </w:t>
      </w:r>
      <w:proofErr w:type="gramStart"/>
      <w:r w:rsidRPr="00566C66">
        <w:rPr>
          <w:rFonts w:ascii="Times New Roman" w:hAnsi="Times New Roman"/>
          <w:sz w:val="24"/>
          <w:szCs w:val="24"/>
        </w:rPr>
        <w:t>financeiro instituídos</w:t>
      </w:r>
      <w:proofErr w:type="gramEnd"/>
      <w:r w:rsidRPr="00566C66">
        <w:rPr>
          <w:rFonts w:ascii="Times New Roman" w:hAnsi="Times New Roman"/>
          <w:sz w:val="24"/>
          <w:szCs w:val="24"/>
        </w:rPr>
        <w:t xml:space="preserve"> estudantes de graduação e de pós-graduação </w:t>
      </w:r>
      <w:proofErr w:type="spellStart"/>
      <w:r w:rsidRPr="00566C66">
        <w:rPr>
          <w:rFonts w:ascii="Times New Roman" w:hAnsi="Times New Roman"/>
          <w:i/>
          <w:sz w:val="24"/>
          <w:szCs w:val="24"/>
        </w:rPr>
        <w:t>stricto</w:t>
      </w:r>
      <w:proofErr w:type="spellEnd"/>
      <w:r w:rsidRPr="00566C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66C66">
        <w:rPr>
          <w:rFonts w:ascii="Times New Roman" w:hAnsi="Times New Roman"/>
          <w:i/>
          <w:sz w:val="24"/>
          <w:szCs w:val="24"/>
        </w:rPr>
        <w:t>sensu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da UFFS que estejam regularmente matriculados, não possuam pendências na prestação de contas dos auxílios, e tenham submetido trabalho para apresentação em evento academicamente Relevante.</w:t>
      </w:r>
    </w:p>
    <w:p w:rsidR="00A85391" w:rsidRPr="00566C66" w:rsidRDefault="00A85391" w:rsidP="00A85391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b/>
          <w:sz w:val="24"/>
          <w:szCs w:val="24"/>
        </w:rPr>
        <w:t>CCH009 – Manutenção Preventiva e Pequenos Reparos</w:t>
      </w:r>
    </w:p>
    <w:p w:rsidR="00A85391" w:rsidRPr="00566C66" w:rsidRDefault="00A85391" w:rsidP="00A85391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>Descrição da Ação: Realização de Manutenções preventivas com a intenção de reduzir a probabilidade de falha de uma máquina, equipamento, estrutura física ou ainda a degradação de um serviço prestado. As manutenções podem ser preparadas e programadas antes da data provável do aparecimento de uma falha, ou seja, um conjunto de serviços de inspeções sistemáticas</w:t>
      </w:r>
    </w:p>
    <w:p w:rsidR="00A85391" w:rsidRPr="00566C66" w:rsidRDefault="00A85391" w:rsidP="00A85391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9A2A6F" w:rsidRDefault="00EA765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lastRenderedPageBreak/>
        <w:tab/>
        <w:t xml:space="preserve">A Assessoria de Planejamento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recebeu 2</w:t>
      </w:r>
      <w:r w:rsidR="0085770D" w:rsidRPr="00566C66">
        <w:rPr>
          <w:rFonts w:ascii="Times New Roman" w:hAnsi="Times New Roman"/>
          <w:sz w:val="24"/>
          <w:szCs w:val="24"/>
        </w:rPr>
        <w:t>37</w:t>
      </w:r>
      <w:r w:rsidRPr="00566C66">
        <w:rPr>
          <w:rFonts w:ascii="Times New Roman" w:hAnsi="Times New Roman"/>
          <w:sz w:val="24"/>
          <w:szCs w:val="24"/>
        </w:rPr>
        <w:t xml:space="preserve"> Planos de Ação </w:t>
      </w:r>
      <w:r w:rsidR="0085770D" w:rsidRPr="00566C66">
        <w:rPr>
          <w:rFonts w:ascii="Times New Roman" w:hAnsi="Times New Roman"/>
          <w:sz w:val="24"/>
          <w:szCs w:val="24"/>
        </w:rPr>
        <w:t xml:space="preserve">ou de Atividades, </w:t>
      </w:r>
      <w:r w:rsidRPr="00566C66">
        <w:rPr>
          <w:rFonts w:ascii="Times New Roman" w:hAnsi="Times New Roman"/>
          <w:sz w:val="24"/>
          <w:szCs w:val="24"/>
        </w:rPr>
        <w:t>1</w:t>
      </w:r>
      <w:r w:rsidR="0085770D" w:rsidRPr="00566C66">
        <w:rPr>
          <w:rFonts w:ascii="Times New Roman" w:hAnsi="Times New Roman"/>
          <w:sz w:val="24"/>
          <w:szCs w:val="24"/>
        </w:rPr>
        <w:t>16</w:t>
      </w:r>
      <w:r w:rsidRPr="00566C66">
        <w:rPr>
          <w:rFonts w:ascii="Times New Roman" w:hAnsi="Times New Roman"/>
          <w:sz w:val="24"/>
          <w:szCs w:val="24"/>
        </w:rPr>
        <w:t xml:space="preserve"> dos Cursos de Graduação; </w:t>
      </w:r>
      <w:r w:rsidR="0085770D" w:rsidRPr="00566C66">
        <w:rPr>
          <w:rFonts w:ascii="Times New Roman" w:hAnsi="Times New Roman"/>
          <w:sz w:val="24"/>
          <w:szCs w:val="24"/>
        </w:rPr>
        <w:t>20</w:t>
      </w:r>
      <w:r w:rsidRPr="00566C66">
        <w:rPr>
          <w:rFonts w:ascii="Times New Roman" w:hAnsi="Times New Roman"/>
          <w:sz w:val="24"/>
          <w:szCs w:val="24"/>
        </w:rPr>
        <w:t xml:space="preserve"> dos Programas de Mestrado; </w:t>
      </w:r>
      <w:r w:rsidR="0085770D" w:rsidRPr="00566C66">
        <w:rPr>
          <w:rFonts w:ascii="Times New Roman" w:hAnsi="Times New Roman"/>
          <w:sz w:val="24"/>
          <w:szCs w:val="24"/>
        </w:rPr>
        <w:t>79</w:t>
      </w:r>
      <w:r w:rsidRPr="00566C66">
        <w:rPr>
          <w:rFonts w:ascii="Times New Roman" w:hAnsi="Times New Roman"/>
          <w:sz w:val="24"/>
          <w:szCs w:val="24"/>
        </w:rPr>
        <w:t xml:space="preserve"> de Outros; e, </w:t>
      </w:r>
      <w:r w:rsidR="0085770D" w:rsidRPr="00566C66">
        <w:rPr>
          <w:rFonts w:ascii="Times New Roman" w:hAnsi="Times New Roman"/>
          <w:sz w:val="24"/>
          <w:szCs w:val="24"/>
        </w:rPr>
        <w:t>22</w:t>
      </w:r>
      <w:r w:rsidRPr="00566C66">
        <w:rPr>
          <w:rFonts w:ascii="Times New Roman" w:hAnsi="Times New Roman"/>
          <w:sz w:val="24"/>
          <w:szCs w:val="24"/>
        </w:rPr>
        <w:t xml:space="preserve"> demandas de Auxílio Docente a Eventos – </w:t>
      </w:r>
      <w:r w:rsidR="0085770D" w:rsidRPr="00566C66">
        <w:rPr>
          <w:rFonts w:ascii="Times New Roman" w:hAnsi="Times New Roman"/>
          <w:sz w:val="24"/>
          <w:szCs w:val="24"/>
        </w:rPr>
        <w:t>Resolução 004/2012/CONSUNI/CPPG.</w:t>
      </w:r>
    </w:p>
    <w:p w:rsidR="00EA765D" w:rsidRPr="00566C66" w:rsidRDefault="009A2A6F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</w:t>
      </w:r>
      <w:r w:rsidRPr="00566C66">
        <w:rPr>
          <w:rFonts w:ascii="Times New Roman" w:hAnsi="Times New Roman"/>
          <w:sz w:val="24"/>
          <w:szCs w:val="24"/>
        </w:rPr>
        <w:t>Resolução 004/2012/CONSUNI/CPPG</w:t>
      </w:r>
      <w:r w:rsidR="00EA765D" w:rsidRPr="00566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é o </w:t>
      </w:r>
      <w:r w:rsidR="00B31DD6">
        <w:rPr>
          <w:rFonts w:ascii="Times New Roman" w:hAnsi="Times New Roman"/>
          <w:sz w:val="24"/>
          <w:szCs w:val="24"/>
        </w:rPr>
        <w:t>Regulamento de Apoio Institucional à Participação de Docentes em Eventos Científicos. Este regulamento, de acordo com seu Art. 1º, “</w:t>
      </w:r>
      <w:r w:rsidR="00B31DD6" w:rsidRPr="00B31DD6">
        <w:rPr>
          <w:rFonts w:ascii="Times New Roman" w:hAnsi="Times New Roman"/>
          <w:i/>
          <w:sz w:val="24"/>
          <w:szCs w:val="24"/>
        </w:rPr>
        <w:t>estabelece critérios e procedimentos referentes à concessão de apoio institucional para apresentação de trabalhos científicos de docentes em eventos no país e no exterior</w:t>
      </w:r>
      <w:r w:rsidR="00B31DD6">
        <w:rPr>
          <w:rFonts w:ascii="Times New Roman" w:hAnsi="Times New Roman"/>
          <w:sz w:val="24"/>
          <w:szCs w:val="24"/>
        </w:rPr>
        <w:t>”.</w:t>
      </w:r>
    </w:p>
    <w:p w:rsidR="00150A80" w:rsidRPr="00566C66" w:rsidRDefault="0085770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  <w:t>Os Planos de Ação são apresentados de forma sintética, segmentados em: Cursos de Graduação (Quadro 01); Programas de Mestrado (Quadro 02)</w:t>
      </w:r>
      <w:r w:rsidR="00A23AAD" w:rsidRPr="00566C66">
        <w:rPr>
          <w:rFonts w:ascii="Times New Roman" w:hAnsi="Times New Roman"/>
          <w:sz w:val="24"/>
          <w:szCs w:val="24"/>
        </w:rPr>
        <w:t>; e, Coordenações: Acadêmica e Administrativa, e Direção (Quadro 04).</w:t>
      </w:r>
    </w:p>
    <w:p w:rsidR="00A23AAD" w:rsidRPr="00566C66" w:rsidRDefault="00A23AA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  <w:t xml:space="preserve">O Quadro 03 apresenta uma síntese dos Cursos de Graduação e de Programas de Mestrado, da mesma forma que o Quadro 05 apresenta uma síntese dos Planos da Coordenação Acadêmica, Administrativa e Direção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e, por fim, o Quadro 06 apresenta um Resumo dos Planos de Ação/2018 de todos os segmentos.</w:t>
      </w:r>
    </w:p>
    <w:p w:rsidR="00812113" w:rsidRPr="00566C66" w:rsidRDefault="00812113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  <w:t>Salienta-se que o valor de R$ 188.017,79, levantado como outras demandas no Quadro 04 refere</w:t>
      </w:r>
      <w:r w:rsidR="00DA5622" w:rsidRPr="00566C66">
        <w:rPr>
          <w:rFonts w:ascii="Times New Roman" w:hAnsi="Times New Roman"/>
          <w:sz w:val="24"/>
          <w:szCs w:val="24"/>
        </w:rPr>
        <w:t>m</w:t>
      </w:r>
      <w:r w:rsidRPr="00566C66">
        <w:rPr>
          <w:rFonts w:ascii="Times New Roman" w:hAnsi="Times New Roman"/>
          <w:sz w:val="24"/>
          <w:szCs w:val="24"/>
        </w:rPr>
        <w:t xml:space="preserve">-se a demandas administrativas (de funcionamento), tendo como principais </w:t>
      </w:r>
      <w:r w:rsidR="00DA5622" w:rsidRPr="00566C66">
        <w:rPr>
          <w:rFonts w:ascii="Times New Roman" w:hAnsi="Times New Roman"/>
          <w:sz w:val="24"/>
          <w:szCs w:val="24"/>
        </w:rPr>
        <w:t xml:space="preserve">ações propostas os Planos de Ação: CCH003 </w:t>
      </w:r>
      <w:proofErr w:type="gramStart"/>
      <w:r w:rsidR="00DA5622" w:rsidRPr="00566C66">
        <w:rPr>
          <w:rFonts w:ascii="Times New Roman" w:hAnsi="Times New Roman"/>
          <w:sz w:val="24"/>
          <w:szCs w:val="24"/>
        </w:rPr>
        <w:t>3</w:t>
      </w:r>
      <w:proofErr w:type="gramEnd"/>
      <w:r w:rsidR="00DA5622" w:rsidRPr="00566C66">
        <w:rPr>
          <w:rFonts w:ascii="Times New Roman" w:hAnsi="Times New Roman"/>
          <w:sz w:val="24"/>
          <w:szCs w:val="24"/>
        </w:rPr>
        <w:t xml:space="preserve"> ASSGAS 03 - Ajuste na contratação de Serventes do </w:t>
      </w:r>
      <w:r w:rsidR="00DA5622" w:rsidRPr="00250D35">
        <w:rPr>
          <w:rFonts w:ascii="Times New Roman" w:hAnsi="Times New Roman"/>
          <w:i/>
          <w:sz w:val="24"/>
          <w:szCs w:val="24"/>
        </w:rPr>
        <w:t>campus</w:t>
      </w:r>
      <w:r w:rsidR="00DA5622" w:rsidRPr="00566C66">
        <w:rPr>
          <w:rFonts w:ascii="Times New Roman" w:hAnsi="Times New Roman"/>
          <w:sz w:val="24"/>
          <w:szCs w:val="24"/>
        </w:rPr>
        <w:t>; CCH003 3 ASSGAS 14 - Equipamento de Monitoramento Eletrônico de Segurança; CCH003 3 ASSGAS-RU 03 – Contratação e Instalação de Peneiras para Cubas, Ralos e Grelhas de Piso; CCH003 3 ASSGAS-RU 05 – Sistema de Ventilação do Restaurante; CCH003 3 ASSINFR 05 – Manutenção de Vias Pavimentadas; e, CCH003 3 ASSINFR 12 – Gestão e Coleta de Resíduos de Laboratórios.</w:t>
      </w:r>
    </w:p>
    <w:p w:rsidR="00A23AAD" w:rsidRPr="00566C66" w:rsidRDefault="00A23AAD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  <w:t xml:space="preserve">Os Relatórios Analíticos dos Planos de Ação dos demandantes ou segmentos, quando for necessário, poderão ser solicitados junto à Assessoria de Planejamento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>.</w:t>
      </w:r>
    </w:p>
    <w:p w:rsidR="00BF7C48" w:rsidRPr="00566C66" w:rsidRDefault="00BF7C48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BF7C48" w:rsidRPr="00566C66" w:rsidRDefault="00BF7C48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812113" w:rsidRPr="00566C66" w:rsidRDefault="00812113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</w:r>
    </w:p>
    <w:p w:rsidR="00150A80" w:rsidRPr="00566C66" w:rsidRDefault="00150A80" w:rsidP="00EA765D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sectPr w:rsidR="00150A80" w:rsidRPr="00566C66" w:rsidSect="00634B4B">
          <w:pgSz w:w="11906" w:h="16838"/>
          <w:pgMar w:top="1952" w:right="1558" w:bottom="1417" w:left="1701" w:header="708" w:footer="708" w:gutter="0"/>
          <w:cols w:space="720"/>
          <w:formProt w:val="0"/>
          <w:docGrid w:linePitch="360" w:charSpace="2047"/>
        </w:sect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34FE2" w:rsidRPr="00566C66" w:rsidRDefault="00E34FE2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>Quadro 01 – Relatório Sintético das demandas dos Cursos de Graduação</w:t>
      </w:r>
    </w:p>
    <w:p w:rsidR="00150A80" w:rsidRPr="00566C66" w:rsidRDefault="00A23AAD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noProof/>
          <w:szCs w:val="24"/>
          <w:lang w:val="pt-BR" w:eastAsia="pt-BR" w:bidi="ar-SA"/>
        </w:rPr>
        <w:drawing>
          <wp:inline distT="0" distB="0" distL="0" distR="0">
            <wp:extent cx="8891270" cy="4403967"/>
            <wp:effectExtent l="19050" t="0" r="5080" b="0"/>
            <wp:docPr id="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03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34FE2" w:rsidRPr="00566C66" w:rsidRDefault="00E34FE2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34FE2" w:rsidRPr="00566C66" w:rsidRDefault="00E34FE2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>Quadro 02 – Relatório Sintético das demandas dos Programas de Mestrado</w:t>
      </w:r>
    </w:p>
    <w:p w:rsidR="00E34FE2" w:rsidRPr="00566C66" w:rsidRDefault="00E34FE2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noProof/>
          <w:szCs w:val="24"/>
          <w:lang w:val="pt-BR" w:eastAsia="pt-BR" w:bidi="ar-SA"/>
        </w:rPr>
        <w:drawing>
          <wp:inline distT="0" distB="0" distL="0" distR="0">
            <wp:extent cx="8891270" cy="1339780"/>
            <wp:effectExtent l="19050" t="0" r="5080" b="0"/>
            <wp:docPr id="3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33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2" w:rsidRPr="00566C66" w:rsidRDefault="00E34FE2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34FE2" w:rsidRPr="00566C66" w:rsidRDefault="00E34FE2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E34FE2" w:rsidRPr="00566C66" w:rsidRDefault="00E34FE2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>Quadro 03 – Relatório Sintético – Resumo das Demandas dos Cursos de Graduação e Programas de Mestrado</w:t>
      </w:r>
    </w:p>
    <w:p w:rsidR="00E34FE2" w:rsidRPr="00566C66" w:rsidRDefault="00E34FE2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noProof/>
          <w:szCs w:val="24"/>
          <w:lang w:val="pt-BR" w:eastAsia="pt-BR" w:bidi="ar-SA"/>
        </w:rPr>
        <w:drawing>
          <wp:inline distT="0" distB="0" distL="0" distR="0">
            <wp:extent cx="8891270" cy="1786803"/>
            <wp:effectExtent l="19050" t="0" r="5080" b="0"/>
            <wp:docPr id="3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78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2" w:rsidRPr="00566C66" w:rsidRDefault="00E34FE2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B02D6C" w:rsidRPr="00566C66" w:rsidRDefault="00B02D6C" w:rsidP="00B02D6C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lastRenderedPageBreak/>
        <w:t xml:space="preserve">Quadro 04 – Relatório Sintético das demandas das </w:t>
      </w:r>
      <w:proofErr w:type="gramStart"/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>Coordenações Acadêmica e Administrativa</w:t>
      </w:r>
      <w:proofErr w:type="gramEnd"/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 xml:space="preserve"> e da Direção do </w:t>
      </w:r>
      <w:r w:rsidRPr="00250D35">
        <w:rPr>
          <w:rFonts w:ascii="Times New Roman" w:eastAsia="Times New Roman" w:hAnsi="Times New Roman" w:cs="Times New Roman"/>
          <w:iCs w:val="0"/>
          <w:sz w:val="24"/>
          <w:szCs w:val="24"/>
          <w:lang w:val="pt-BR" w:eastAsia="pt-BR" w:bidi="ar-SA"/>
        </w:rPr>
        <w:t>Campus</w:t>
      </w:r>
    </w:p>
    <w:p w:rsidR="00556EC4" w:rsidRPr="00566C66" w:rsidRDefault="00556EC4" w:rsidP="00B02D6C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noProof/>
          <w:szCs w:val="24"/>
          <w:lang w:val="pt-BR" w:eastAsia="pt-BR" w:bidi="ar-SA"/>
        </w:rPr>
        <w:drawing>
          <wp:inline distT="0" distB="0" distL="0" distR="0">
            <wp:extent cx="8096250" cy="5090993"/>
            <wp:effectExtent l="1905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996" cy="5093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D6C" w:rsidRPr="00566C66" w:rsidRDefault="00B02D6C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lastRenderedPageBreak/>
        <w:t xml:space="preserve">Quadro 05 – Relatório Sintético – Resumo das Demandas das </w:t>
      </w:r>
      <w:proofErr w:type="gramStart"/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>Coordenações Acadêmica</w:t>
      </w:r>
      <w:r w:rsidR="00250D3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 xml:space="preserve"> </w:t>
      </w:r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>e Administrativa</w:t>
      </w:r>
      <w:proofErr w:type="gramEnd"/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 xml:space="preserve">, e da Direção do </w:t>
      </w:r>
      <w:r w:rsidRPr="00250D35">
        <w:rPr>
          <w:rFonts w:ascii="Times New Roman" w:eastAsia="Times New Roman" w:hAnsi="Times New Roman" w:cs="Times New Roman"/>
          <w:iCs w:val="0"/>
          <w:sz w:val="24"/>
          <w:szCs w:val="24"/>
          <w:lang w:val="pt-BR" w:eastAsia="pt-BR" w:bidi="ar-SA"/>
        </w:rPr>
        <w:t>Campus</w:t>
      </w:r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>.</w:t>
      </w:r>
    </w:p>
    <w:p w:rsidR="00B02D6C" w:rsidRPr="00566C66" w:rsidRDefault="00B02D6C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noProof/>
          <w:szCs w:val="24"/>
          <w:lang w:val="pt-BR" w:eastAsia="pt-BR" w:bidi="ar-SA"/>
        </w:rPr>
        <w:drawing>
          <wp:inline distT="0" distB="0" distL="0" distR="0">
            <wp:extent cx="6896100" cy="1852818"/>
            <wp:effectExtent l="19050" t="0" r="0" b="0"/>
            <wp:docPr id="3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85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D6C" w:rsidRPr="00566C66" w:rsidRDefault="00B02D6C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B02D6C" w:rsidRPr="00566C66" w:rsidRDefault="00B02D6C" w:rsidP="00B02D6C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t xml:space="preserve">Quadro 06 – Relatório Sintético – Resumo das Demandas de todos os segmentos do </w:t>
      </w:r>
      <w:r w:rsidRPr="00250D35">
        <w:rPr>
          <w:rFonts w:ascii="Times New Roman" w:eastAsia="Times New Roman" w:hAnsi="Times New Roman" w:cs="Times New Roman"/>
          <w:iCs w:val="0"/>
          <w:sz w:val="24"/>
          <w:szCs w:val="24"/>
          <w:lang w:val="pt-BR" w:eastAsia="pt-BR" w:bidi="ar-SA"/>
        </w:rPr>
        <w:t>campus</w:t>
      </w:r>
    </w:p>
    <w:p w:rsidR="00B02D6C" w:rsidRPr="00566C66" w:rsidRDefault="00B02D6C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  <w:r w:rsidRPr="00566C66">
        <w:rPr>
          <w:noProof/>
          <w:szCs w:val="24"/>
          <w:lang w:val="pt-BR" w:eastAsia="pt-BR" w:bidi="ar-SA"/>
        </w:rPr>
        <w:drawing>
          <wp:inline distT="0" distB="0" distL="0" distR="0">
            <wp:extent cx="8891270" cy="2224870"/>
            <wp:effectExtent l="19050" t="0" r="5080" b="0"/>
            <wp:docPr id="3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22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D6C" w:rsidRPr="00566C66" w:rsidRDefault="00B02D6C" w:rsidP="00E34FE2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sectPr w:rsidR="00B02D6C" w:rsidRPr="00566C66" w:rsidSect="004D1AEA">
          <w:pgSz w:w="16838" w:h="11906" w:orient="landscape"/>
          <w:pgMar w:top="1701" w:right="1418" w:bottom="1559" w:left="1418" w:header="709" w:footer="709" w:gutter="0"/>
          <w:cols w:space="720"/>
          <w:formProt w:val="0"/>
          <w:docGrid w:linePitch="360" w:charSpace="2047"/>
        </w:sect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6F7903" w:rsidRPr="00566C66" w:rsidRDefault="006F7903" w:rsidP="006F7903">
      <w:pPr>
        <w:shd w:val="clear" w:color="auto" w:fill="CFE0CF" w:themeFill="accent2" w:themeFillTint="99"/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>II – Considerações da Comissão de Planejamento e Orçamento</w:t>
      </w:r>
    </w:p>
    <w:p w:rsidR="006F7903" w:rsidRPr="00566C66" w:rsidRDefault="00D2151E" w:rsidP="00556EC4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ab/>
        <w:t>A Comissão de Planejamento e Orçamento iniciou suas atividades analisando o histórico de distribuição e utilização dos recursos, utilizados em trabalhos anteriores e, complementarmente, o levantament</w:t>
      </w:r>
      <w:r w:rsidR="00556EC4" w:rsidRPr="00566C66">
        <w:rPr>
          <w:rFonts w:ascii="Times New Roman" w:hAnsi="Times New Roman"/>
          <w:i w:val="0"/>
          <w:sz w:val="24"/>
          <w:szCs w:val="24"/>
          <w:lang w:val="pt-BR"/>
        </w:rPr>
        <w:t>o de dados do exercício de 2017.</w:t>
      </w:r>
    </w:p>
    <w:p w:rsidR="006F7903" w:rsidRPr="00566C66" w:rsidRDefault="006F7903" w:rsidP="006F7903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</w:r>
      <w:r w:rsidR="00556EC4" w:rsidRPr="00566C66">
        <w:rPr>
          <w:rFonts w:ascii="Times New Roman" w:hAnsi="Times New Roman"/>
          <w:sz w:val="24"/>
          <w:szCs w:val="24"/>
        </w:rPr>
        <w:t>Em trabalhos realizados pela Comissão de Planejamento e Orçamento de 2017 (dados até 2016), q</w:t>
      </w:r>
      <w:r w:rsidRPr="00566C66">
        <w:rPr>
          <w:rFonts w:ascii="Times New Roman" w:hAnsi="Times New Roman"/>
          <w:sz w:val="24"/>
          <w:szCs w:val="24"/>
        </w:rPr>
        <w:t xml:space="preserve">uanto ao estudo histórico das relações entre Demanda, Valor Liberado e utilização – despesas com Diárias e Passagens - </w:t>
      </w:r>
      <w:proofErr w:type="gramStart"/>
      <w:r w:rsidRPr="00566C66">
        <w:rPr>
          <w:rFonts w:ascii="Times New Roman" w:hAnsi="Times New Roman"/>
          <w:sz w:val="24"/>
          <w:szCs w:val="24"/>
        </w:rPr>
        <w:t>apresenta-se</w:t>
      </w:r>
      <w:proofErr w:type="gramEnd"/>
      <w:r w:rsidRPr="00566C66">
        <w:rPr>
          <w:rFonts w:ascii="Times New Roman" w:hAnsi="Times New Roman"/>
          <w:sz w:val="24"/>
          <w:szCs w:val="24"/>
        </w:rPr>
        <w:t xml:space="preserve"> um levantamento dos exercícios – Quadro 0</w:t>
      </w:r>
      <w:r w:rsidR="00D2151E" w:rsidRPr="00566C66">
        <w:rPr>
          <w:rFonts w:ascii="Times New Roman" w:hAnsi="Times New Roman"/>
          <w:sz w:val="24"/>
          <w:szCs w:val="24"/>
        </w:rPr>
        <w:t>7</w:t>
      </w:r>
      <w:r w:rsidRPr="00566C66">
        <w:rPr>
          <w:rFonts w:ascii="Times New Roman" w:hAnsi="Times New Roman"/>
          <w:sz w:val="24"/>
          <w:szCs w:val="24"/>
        </w:rPr>
        <w:t xml:space="preserve"> – Dados de 2016; Quadro 0</w:t>
      </w:r>
      <w:r w:rsidR="00D2151E" w:rsidRPr="00566C66">
        <w:rPr>
          <w:rFonts w:ascii="Times New Roman" w:hAnsi="Times New Roman"/>
          <w:sz w:val="24"/>
          <w:szCs w:val="24"/>
        </w:rPr>
        <w:t>8</w:t>
      </w:r>
      <w:r w:rsidRPr="00566C66">
        <w:rPr>
          <w:rFonts w:ascii="Times New Roman" w:hAnsi="Times New Roman"/>
          <w:sz w:val="24"/>
          <w:szCs w:val="24"/>
        </w:rPr>
        <w:t xml:space="preserve"> – Dados de 2015; e, Quadro 0</w:t>
      </w:r>
      <w:r w:rsidR="00D2151E" w:rsidRPr="00566C66">
        <w:rPr>
          <w:rFonts w:ascii="Times New Roman" w:hAnsi="Times New Roman"/>
          <w:sz w:val="24"/>
          <w:szCs w:val="24"/>
        </w:rPr>
        <w:t>9</w:t>
      </w:r>
      <w:r w:rsidRPr="00566C66">
        <w:rPr>
          <w:rFonts w:ascii="Times New Roman" w:hAnsi="Times New Roman"/>
          <w:sz w:val="24"/>
          <w:szCs w:val="24"/>
        </w:rPr>
        <w:t xml:space="preserve"> – Dados de 2014. Devemos considerar que os anos de 2015 e 2016 apresentavam uma conjuntura semelhante ao ano </w:t>
      </w:r>
      <w:r w:rsidR="00D2151E" w:rsidRPr="00566C66">
        <w:rPr>
          <w:rFonts w:ascii="Times New Roman" w:hAnsi="Times New Roman"/>
          <w:sz w:val="24"/>
          <w:szCs w:val="24"/>
        </w:rPr>
        <w:t>2017</w:t>
      </w:r>
      <w:r w:rsidRPr="00566C66">
        <w:rPr>
          <w:rFonts w:ascii="Times New Roman" w:hAnsi="Times New Roman"/>
          <w:sz w:val="24"/>
          <w:szCs w:val="24"/>
        </w:rPr>
        <w:t>, quanto a restrições ou contingenciamento orçamentário.</w:t>
      </w:r>
    </w:p>
    <w:p w:rsidR="006F7903" w:rsidRPr="00566C66" w:rsidRDefault="006F7903" w:rsidP="006F7903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ab/>
        <w:t>Foram excluídos da demanda por curso os valores destinados a auxílios normatizados pela Resolução 004/2012/CONSUNI/CPPG, por tratar-se um benefício individualizado.</w:t>
      </w:r>
    </w:p>
    <w:p w:rsidR="006F7903" w:rsidRPr="00566C66" w:rsidRDefault="006F7903" w:rsidP="006F7903">
      <w:pPr>
        <w:pStyle w:val="Corpodetexto"/>
        <w:rPr>
          <w:b/>
        </w:rPr>
      </w:pPr>
      <w:r w:rsidRPr="00566C66">
        <w:rPr>
          <w:rFonts w:ascii="Times New Roman" w:hAnsi="Times New Roman"/>
          <w:b/>
        </w:rPr>
        <w:t>Quadro 0</w:t>
      </w:r>
      <w:r w:rsidR="00D2151E" w:rsidRPr="00566C66">
        <w:rPr>
          <w:rFonts w:ascii="Times New Roman" w:hAnsi="Times New Roman"/>
          <w:b/>
        </w:rPr>
        <w:t>7</w:t>
      </w:r>
      <w:r w:rsidRPr="00566C66">
        <w:rPr>
          <w:rFonts w:ascii="Times New Roman" w:hAnsi="Times New Roman"/>
          <w:b/>
        </w:rPr>
        <w:t xml:space="preserve"> – Histórico de Diárias e Passagens – 2016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4"/>
          <w:szCs w:val="24"/>
        </w:rPr>
      </w:pPr>
      <w:r w:rsidRPr="00566C66">
        <w:rPr>
          <w:noProof/>
          <w:lang w:eastAsia="pt-BR"/>
        </w:rPr>
        <w:drawing>
          <wp:inline distT="0" distB="0" distL="0" distR="0">
            <wp:extent cx="5610102" cy="4676775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1" cy="46784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51E" w:rsidRPr="00566C66" w:rsidRDefault="00D2151E" w:rsidP="006F7903">
      <w:pPr>
        <w:pStyle w:val="Corpodetexto"/>
        <w:rPr>
          <w:rFonts w:ascii="Times New Roman" w:hAnsi="Times New Roman"/>
          <w:sz w:val="24"/>
          <w:szCs w:val="24"/>
        </w:rPr>
      </w:pPr>
    </w:p>
    <w:p w:rsidR="006F7903" w:rsidRPr="00566C66" w:rsidRDefault="006F7903" w:rsidP="006F7903">
      <w:pPr>
        <w:pStyle w:val="Corpodetexto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Observar a Legenda das três colunas da direita, nomeadas como </w:t>
      </w:r>
      <w:proofErr w:type="gramStart"/>
      <w:r w:rsidRPr="00566C66">
        <w:rPr>
          <w:rFonts w:ascii="Times New Roman" w:hAnsi="Times New Roman"/>
          <w:sz w:val="24"/>
          <w:szCs w:val="24"/>
        </w:rPr>
        <w:t>A, B e C.</w:t>
      </w:r>
      <w:proofErr w:type="gramEnd"/>
    </w:p>
    <w:p w:rsidR="006F7903" w:rsidRPr="00566C66" w:rsidRDefault="006F7903" w:rsidP="006F7903">
      <w:pPr>
        <w:pStyle w:val="Corpodetexto"/>
        <w:rPr>
          <w:rFonts w:ascii="Times New Roman" w:hAnsi="Times New Roman"/>
          <w:sz w:val="20"/>
          <w:szCs w:val="20"/>
        </w:rPr>
      </w:pPr>
      <w:r w:rsidRPr="00566C66">
        <w:rPr>
          <w:rFonts w:ascii="Times New Roman" w:hAnsi="Times New Roman"/>
          <w:sz w:val="20"/>
          <w:szCs w:val="20"/>
          <w:u w:val="single"/>
        </w:rPr>
        <w:t>Legenda: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0"/>
          <w:szCs w:val="20"/>
        </w:rPr>
      </w:pPr>
      <w:r w:rsidRPr="00566C66">
        <w:rPr>
          <w:rFonts w:ascii="Times New Roman" w:hAnsi="Times New Roman"/>
          <w:sz w:val="20"/>
          <w:szCs w:val="20"/>
        </w:rPr>
        <w:t xml:space="preserve">A – DEMANDA </w:t>
      </w:r>
      <w:proofErr w:type="spellStart"/>
      <w:proofErr w:type="gramStart"/>
      <w:r w:rsidRPr="00566C66">
        <w:rPr>
          <w:rFonts w:ascii="Times New Roman" w:hAnsi="Times New Roman"/>
          <w:sz w:val="20"/>
          <w:szCs w:val="20"/>
        </w:rPr>
        <w:t>vs</w:t>
      </w:r>
      <w:proofErr w:type="spellEnd"/>
      <w:proofErr w:type="gramEnd"/>
      <w:r w:rsidRPr="00566C66">
        <w:rPr>
          <w:rFonts w:ascii="Times New Roman" w:hAnsi="Times New Roman"/>
          <w:sz w:val="20"/>
          <w:szCs w:val="20"/>
        </w:rPr>
        <w:t xml:space="preserve"> LIMITE – Percentual entre os Valores Demandados e os Valores Disponibilizados (Limite para utilização).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0"/>
          <w:szCs w:val="20"/>
        </w:rPr>
      </w:pPr>
      <w:r w:rsidRPr="00566C66">
        <w:rPr>
          <w:rFonts w:ascii="Times New Roman" w:hAnsi="Times New Roman"/>
          <w:sz w:val="20"/>
          <w:szCs w:val="20"/>
        </w:rPr>
        <w:t xml:space="preserve">B – LIMITE </w:t>
      </w:r>
      <w:proofErr w:type="spellStart"/>
      <w:proofErr w:type="gramStart"/>
      <w:r w:rsidRPr="00566C66">
        <w:rPr>
          <w:rFonts w:ascii="Times New Roman" w:hAnsi="Times New Roman"/>
          <w:sz w:val="20"/>
          <w:szCs w:val="20"/>
        </w:rPr>
        <w:t>vs</w:t>
      </w:r>
      <w:proofErr w:type="spellEnd"/>
      <w:proofErr w:type="gramEnd"/>
      <w:r w:rsidRPr="00566C66">
        <w:rPr>
          <w:rFonts w:ascii="Times New Roman" w:hAnsi="Times New Roman"/>
          <w:sz w:val="20"/>
          <w:szCs w:val="20"/>
        </w:rPr>
        <w:t xml:space="preserve"> UTILIZAÇÃO – Percentual entre os Valores Disponibilizados e os Valores Utilizados&gt;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0"/>
          <w:szCs w:val="20"/>
        </w:rPr>
        <w:t xml:space="preserve">C – TOTAL </w:t>
      </w:r>
      <w:proofErr w:type="spellStart"/>
      <w:proofErr w:type="gramStart"/>
      <w:r w:rsidRPr="00566C66">
        <w:rPr>
          <w:rFonts w:ascii="Times New Roman" w:hAnsi="Times New Roman"/>
          <w:sz w:val="20"/>
          <w:szCs w:val="20"/>
        </w:rPr>
        <w:t>vs</w:t>
      </w:r>
      <w:proofErr w:type="spellEnd"/>
      <w:proofErr w:type="gramEnd"/>
      <w:r w:rsidRPr="00566C66">
        <w:rPr>
          <w:rFonts w:ascii="Times New Roman" w:hAnsi="Times New Roman"/>
          <w:sz w:val="20"/>
          <w:szCs w:val="20"/>
        </w:rPr>
        <w:t xml:space="preserve"> UTILIZAÇÃO – Percentual entre o Total de Recursos destinados a Diárias e Passagens e os Valores Utilizados.</w:t>
      </w:r>
    </w:p>
    <w:p w:rsidR="00D2151E" w:rsidRPr="00566C66" w:rsidRDefault="00D2151E" w:rsidP="006F7903">
      <w:pPr>
        <w:rPr>
          <w:rFonts w:ascii="Times New Roman" w:hAnsi="Times New Roman"/>
          <w:i w:val="0"/>
          <w:sz w:val="24"/>
          <w:szCs w:val="24"/>
          <w:lang w:val="pt-BR"/>
        </w:rPr>
      </w:pPr>
    </w:p>
    <w:p w:rsidR="006F7903" w:rsidRPr="00566C66" w:rsidRDefault="006F7903" w:rsidP="006F7903">
      <w:pPr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>OBS.:</w:t>
      </w:r>
    </w:p>
    <w:p w:rsidR="006F7903" w:rsidRPr="00566C66" w:rsidRDefault="006F7903" w:rsidP="006F7903">
      <w:pPr>
        <w:pStyle w:val="PargrafodaLista1"/>
        <w:numPr>
          <w:ilvl w:val="0"/>
          <w:numId w:val="88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Do total de Diárias e Passagens destinado ao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– R$ 81.373,50, foram empenhados:</w:t>
      </w:r>
      <w:proofErr w:type="gramStart"/>
      <w:r w:rsidRPr="00566C6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66C66">
        <w:rPr>
          <w:rFonts w:ascii="Times New Roman" w:hAnsi="Times New Roman"/>
          <w:sz w:val="24"/>
          <w:szCs w:val="24"/>
        </w:rPr>
        <w:t xml:space="preserve">44.824,46 (55,08%) para os Cursos de Graduação; R$ 13.792,00 (16,95%) para os Programas de Mestrado; R$ 10.344,12 (12,71%) para Outros; e, R$ 12.412,93 (15,25%) para Auxílios – </w:t>
      </w:r>
      <w:proofErr w:type="spellStart"/>
      <w:r w:rsidRPr="00566C66">
        <w:rPr>
          <w:rFonts w:ascii="Times New Roman" w:hAnsi="Times New Roman"/>
          <w:sz w:val="24"/>
          <w:szCs w:val="24"/>
        </w:rPr>
        <w:t>Res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004/2012.</w:t>
      </w:r>
    </w:p>
    <w:p w:rsidR="006F7903" w:rsidRPr="00566C66" w:rsidRDefault="006F7903" w:rsidP="006F7903">
      <w:pPr>
        <w:pStyle w:val="PargrafodaLista1"/>
        <w:numPr>
          <w:ilvl w:val="0"/>
          <w:numId w:val="88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Percentuais de utilização, em relação ao valor empenhado: 49,98% nos Cursos de Graduação; 67,21% nos Programas de Mestrado; 70,25% em Outros; 68,43% nos Auxílio – </w:t>
      </w:r>
      <w:proofErr w:type="spellStart"/>
      <w:r w:rsidRPr="00566C66">
        <w:rPr>
          <w:rFonts w:ascii="Times New Roman" w:hAnsi="Times New Roman"/>
          <w:sz w:val="24"/>
          <w:szCs w:val="24"/>
        </w:rPr>
        <w:t>Res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004/2012. Os percentuais dessa relação, individualizado por curso/setor, podem ser visualizados na coluna B.</w:t>
      </w:r>
    </w:p>
    <w:p w:rsidR="006F7903" w:rsidRPr="00566C66" w:rsidRDefault="006F7903" w:rsidP="006F7903">
      <w:pPr>
        <w:pStyle w:val="PargrafodaLista1"/>
        <w:numPr>
          <w:ilvl w:val="0"/>
          <w:numId w:val="88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>Pode-se observar também, na coluna C, o percentual de utilização por segmento e individualizado, com relação utilização total da rubrica de despesa.</w:t>
      </w:r>
    </w:p>
    <w:p w:rsidR="006F7903" w:rsidRPr="00566C66" w:rsidRDefault="006F7903" w:rsidP="006F7903">
      <w:pPr>
        <w:pStyle w:val="PargrafodaLista1"/>
        <w:numPr>
          <w:ilvl w:val="0"/>
          <w:numId w:val="88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>As sobras de empenhos de Diárias e Passagens, no valor de R$ 33.394.46, foram repassadas à PROPLAN, para devolução como recurso a serem utilizados em 2017.</w:t>
      </w: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D2151E" w:rsidRPr="00566C66" w:rsidRDefault="00D2151E" w:rsidP="00D2151E">
      <w:pPr>
        <w:pStyle w:val="PargrafodaLista1"/>
        <w:jc w:val="both"/>
        <w:rPr>
          <w:rFonts w:ascii="Times New Roman" w:hAnsi="Times New Roman"/>
          <w:sz w:val="24"/>
          <w:szCs w:val="24"/>
        </w:rPr>
      </w:pPr>
    </w:p>
    <w:p w:rsidR="006F7903" w:rsidRPr="00566C66" w:rsidRDefault="006F7903" w:rsidP="006F7903">
      <w:pPr>
        <w:pStyle w:val="Corpodetexto"/>
        <w:rPr>
          <w:b/>
        </w:rPr>
      </w:pPr>
      <w:r w:rsidRPr="00566C66">
        <w:rPr>
          <w:rFonts w:ascii="Times New Roman" w:hAnsi="Times New Roman"/>
          <w:b/>
        </w:rPr>
        <w:lastRenderedPageBreak/>
        <w:t>Quadro 0</w:t>
      </w:r>
      <w:r w:rsidR="00D2151E" w:rsidRPr="00566C66">
        <w:rPr>
          <w:rFonts w:ascii="Times New Roman" w:hAnsi="Times New Roman"/>
          <w:b/>
        </w:rPr>
        <w:t>8</w:t>
      </w:r>
      <w:r w:rsidRPr="00566C66">
        <w:rPr>
          <w:rFonts w:ascii="Times New Roman" w:hAnsi="Times New Roman"/>
          <w:b/>
        </w:rPr>
        <w:t xml:space="preserve"> – Histórico de Diárias e Passagens – 2015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4"/>
          <w:szCs w:val="24"/>
        </w:rPr>
      </w:pPr>
      <w:r w:rsidRPr="00566C66">
        <w:rPr>
          <w:noProof/>
          <w:lang w:eastAsia="pt-BR"/>
        </w:rPr>
        <w:drawing>
          <wp:inline distT="0" distB="0" distL="0" distR="0">
            <wp:extent cx="5286375" cy="4158242"/>
            <wp:effectExtent l="1905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1582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4"/>
          <w:szCs w:val="24"/>
        </w:rPr>
      </w:pPr>
    </w:p>
    <w:p w:rsidR="006F7903" w:rsidRPr="00566C66" w:rsidRDefault="006F7903" w:rsidP="006F7903">
      <w:pPr>
        <w:pStyle w:val="Corpodetexto"/>
        <w:rPr>
          <w:rFonts w:ascii="Times New Roman" w:hAnsi="Times New Roman"/>
          <w:sz w:val="20"/>
          <w:szCs w:val="20"/>
        </w:rPr>
      </w:pPr>
      <w:r w:rsidRPr="00566C66">
        <w:rPr>
          <w:rFonts w:ascii="Times New Roman" w:hAnsi="Times New Roman"/>
          <w:sz w:val="20"/>
          <w:szCs w:val="20"/>
          <w:u w:val="single"/>
        </w:rPr>
        <w:t>Legenda: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0"/>
          <w:szCs w:val="20"/>
        </w:rPr>
      </w:pPr>
      <w:r w:rsidRPr="00566C66">
        <w:rPr>
          <w:rFonts w:ascii="Times New Roman" w:hAnsi="Times New Roman"/>
          <w:sz w:val="20"/>
          <w:szCs w:val="20"/>
        </w:rPr>
        <w:t xml:space="preserve">A – DEMANDA </w:t>
      </w:r>
      <w:proofErr w:type="spellStart"/>
      <w:proofErr w:type="gramStart"/>
      <w:r w:rsidRPr="00566C66">
        <w:rPr>
          <w:rFonts w:ascii="Times New Roman" w:hAnsi="Times New Roman"/>
          <w:sz w:val="20"/>
          <w:szCs w:val="20"/>
        </w:rPr>
        <w:t>vs</w:t>
      </w:r>
      <w:proofErr w:type="spellEnd"/>
      <w:proofErr w:type="gramEnd"/>
      <w:r w:rsidRPr="00566C66">
        <w:rPr>
          <w:rFonts w:ascii="Times New Roman" w:hAnsi="Times New Roman"/>
          <w:sz w:val="20"/>
          <w:szCs w:val="20"/>
        </w:rPr>
        <w:t xml:space="preserve"> LIMITE – Percentual entre os Valores Demandados e os Valores Disponibilizados (Limite para utilização).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0"/>
          <w:szCs w:val="20"/>
        </w:rPr>
      </w:pPr>
      <w:r w:rsidRPr="00566C66">
        <w:rPr>
          <w:rFonts w:ascii="Times New Roman" w:hAnsi="Times New Roman"/>
          <w:sz w:val="20"/>
          <w:szCs w:val="20"/>
        </w:rPr>
        <w:t xml:space="preserve">B – LIMITE </w:t>
      </w:r>
      <w:proofErr w:type="spellStart"/>
      <w:proofErr w:type="gramStart"/>
      <w:r w:rsidRPr="00566C66">
        <w:rPr>
          <w:rFonts w:ascii="Times New Roman" w:hAnsi="Times New Roman"/>
          <w:sz w:val="20"/>
          <w:szCs w:val="20"/>
        </w:rPr>
        <w:t>vs</w:t>
      </w:r>
      <w:proofErr w:type="spellEnd"/>
      <w:proofErr w:type="gramEnd"/>
      <w:r w:rsidRPr="00566C66">
        <w:rPr>
          <w:rFonts w:ascii="Times New Roman" w:hAnsi="Times New Roman"/>
          <w:sz w:val="20"/>
          <w:szCs w:val="20"/>
        </w:rPr>
        <w:t xml:space="preserve"> UTILIZAÇÃO – Percentual entre os Valores Disponibilizados e os Valores Utilizados&gt;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0"/>
          <w:szCs w:val="20"/>
        </w:rPr>
        <w:t xml:space="preserve">C – TOTAL </w:t>
      </w:r>
      <w:proofErr w:type="spellStart"/>
      <w:proofErr w:type="gramStart"/>
      <w:r w:rsidRPr="00566C66">
        <w:rPr>
          <w:rFonts w:ascii="Times New Roman" w:hAnsi="Times New Roman"/>
          <w:sz w:val="20"/>
          <w:szCs w:val="20"/>
        </w:rPr>
        <w:t>vs</w:t>
      </w:r>
      <w:proofErr w:type="spellEnd"/>
      <w:proofErr w:type="gramEnd"/>
      <w:r w:rsidRPr="00566C66">
        <w:rPr>
          <w:rFonts w:ascii="Times New Roman" w:hAnsi="Times New Roman"/>
          <w:sz w:val="20"/>
          <w:szCs w:val="20"/>
        </w:rPr>
        <w:t xml:space="preserve"> UTILIZAÇÃO – Percentual entre o Total de Recursos destinados a Diárias e Passagens e os Valores Utilizados.</w:t>
      </w:r>
    </w:p>
    <w:p w:rsidR="006F7903" w:rsidRPr="00566C66" w:rsidRDefault="006F7903" w:rsidP="006F7903">
      <w:pPr>
        <w:rPr>
          <w:rFonts w:ascii="Times New Roman" w:hAnsi="Times New Roman"/>
          <w:sz w:val="24"/>
          <w:szCs w:val="24"/>
          <w:lang w:val="pt-BR"/>
        </w:rPr>
      </w:pPr>
    </w:p>
    <w:p w:rsidR="006F7903" w:rsidRPr="00566C66" w:rsidRDefault="006F7903" w:rsidP="006F7903">
      <w:pPr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>OBS.:</w:t>
      </w:r>
    </w:p>
    <w:p w:rsidR="006F7903" w:rsidRPr="00566C66" w:rsidRDefault="006F7903" w:rsidP="006F7903">
      <w:pPr>
        <w:pStyle w:val="PargrafodaLista1"/>
        <w:numPr>
          <w:ilvl w:val="0"/>
          <w:numId w:val="89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Do total de Diárias e Passagens destinado ao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– R$ 98.000,00, foram empenhados:</w:t>
      </w:r>
      <w:proofErr w:type="gramStart"/>
      <w:r w:rsidRPr="00566C6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66C66">
        <w:rPr>
          <w:rFonts w:ascii="Times New Roman" w:hAnsi="Times New Roman"/>
          <w:sz w:val="24"/>
          <w:szCs w:val="24"/>
        </w:rPr>
        <w:t xml:space="preserve">60.000,00 (61,28%) para os Cursos de Graduação; R$ 16.000,00 (16,33%) para os Programas de Mestrado; R$ 4.000,00 (4,08%) para Outros; e, R$ 18.000,00 (18,37%) para Auxílios – </w:t>
      </w:r>
      <w:proofErr w:type="spellStart"/>
      <w:r w:rsidRPr="00566C66">
        <w:rPr>
          <w:rFonts w:ascii="Times New Roman" w:hAnsi="Times New Roman"/>
          <w:sz w:val="24"/>
          <w:szCs w:val="24"/>
        </w:rPr>
        <w:t>Res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004/2012.</w:t>
      </w:r>
    </w:p>
    <w:p w:rsidR="006F7903" w:rsidRPr="00566C66" w:rsidRDefault="006F7903" w:rsidP="006F7903">
      <w:pPr>
        <w:pStyle w:val="PargrafodaLista1"/>
        <w:numPr>
          <w:ilvl w:val="0"/>
          <w:numId w:val="89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Percentuais de utilização, em relação ao valor empenhado: 37,35% nos Cursos de Graduação; 16,27% nos Programas de Mestrado; 52,44% em Outros; 36,99% nos Auxílio – </w:t>
      </w:r>
      <w:proofErr w:type="spellStart"/>
      <w:r w:rsidRPr="00566C66">
        <w:rPr>
          <w:rFonts w:ascii="Times New Roman" w:hAnsi="Times New Roman"/>
          <w:sz w:val="24"/>
          <w:szCs w:val="24"/>
        </w:rPr>
        <w:t>Res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004/2012. Os percentuais dessa relação, individualizado por curso/setor, podem ser visualizados na coluna B.</w:t>
      </w:r>
    </w:p>
    <w:p w:rsidR="006F7903" w:rsidRPr="00566C66" w:rsidRDefault="006F7903" w:rsidP="006F7903">
      <w:pPr>
        <w:pStyle w:val="PargrafodaLista1"/>
        <w:numPr>
          <w:ilvl w:val="0"/>
          <w:numId w:val="89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lastRenderedPageBreak/>
        <w:t>Pode-se observar também, na coluna C, o percentual de utilização por segmento e individualizado, com relação utilização total da rubrica de despesa.</w:t>
      </w:r>
    </w:p>
    <w:p w:rsidR="006F7903" w:rsidRPr="00566C66" w:rsidRDefault="006F7903" w:rsidP="006F7903">
      <w:pPr>
        <w:pStyle w:val="PargrafodaLista1"/>
        <w:numPr>
          <w:ilvl w:val="0"/>
          <w:numId w:val="89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>Registra-se que no exercício 2015, embora não se oficializasse contingenciamento, os recursos não eram tempestivamente repassados pelo MEC, gerando restrições na liberação dos recursos.</w:t>
      </w:r>
    </w:p>
    <w:p w:rsidR="006F7903" w:rsidRPr="00566C66" w:rsidRDefault="006F7903" w:rsidP="006F7903">
      <w:pPr>
        <w:rPr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>Quadro 0</w:t>
      </w:r>
      <w:r w:rsidR="00D2151E"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>9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Histórico de Diárias e Passagens - 2014 </w:t>
      </w:r>
    </w:p>
    <w:p w:rsidR="006F7903" w:rsidRPr="00566C66" w:rsidRDefault="006F7903" w:rsidP="006F7903">
      <w:pPr>
        <w:rPr>
          <w:rFonts w:ascii="Times New Roman" w:hAnsi="Times New Roman"/>
          <w:u w:val="single"/>
          <w:lang w:val="pt-BR"/>
        </w:rPr>
      </w:pPr>
      <w:r w:rsidRPr="00566C66">
        <w:rPr>
          <w:noProof/>
          <w:lang w:val="pt-BR" w:eastAsia="pt-BR" w:bidi="ar-SA"/>
        </w:rPr>
        <w:drawing>
          <wp:inline distT="0" distB="0" distL="0" distR="0">
            <wp:extent cx="5400675" cy="4248150"/>
            <wp:effectExtent l="1905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24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0"/>
          <w:szCs w:val="20"/>
        </w:rPr>
      </w:pPr>
      <w:r w:rsidRPr="00566C66">
        <w:rPr>
          <w:rFonts w:ascii="Times New Roman" w:hAnsi="Times New Roman"/>
          <w:sz w:val="20"/>
          <w:szCs w:val="20"/>
          <w:u w:val="single"/>
        </w:rPr>
        <w:t>Legenda: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0"/>
          <w:szCs w:val="20"/>
        </w:rPr>
      </w:pPr>
      <w:r w:rsidRPr="00566C66">
        <w:rPr>
          <w:rFonts w:ascii="Times New Roman" w:hAnsi="Times New Roman"/>
          <w:sz w:val="20"/>
          <w:szCs w:val="20"/>
        </w:rPr>
        <w:t xml:space="preserve">A – DEMANDA </w:t>
      </w:r>
      <w:proofErr w:type="spellStart"/>
      <w:proofErr w:type="gramStart"/>
      <w:r w:rsidRPr="00566C66">
        <w:rPr>
          <w:rFonts w:ascii="Times New Roman" w:hAnsi="Times New Roman"/>
          <w:sz w:val="20"/>
          <w:szCs w:val="20"/>
        </w:rPr>
        <w:t>vs</w:t>
      </w:r>
      <w:proofErr w:type="spellEnd"/>
      <w:proofErr w:type="gramEnd"/>
      <w:r w:rsidRPr="00566C66">
        <w:rPr>
          <w:rFonts w:ascii="Times New Roman" w:hAnsi="Times New Roman"/>
          <w:sz w:val="20"/>
          <w:szCs w:val="20"/>
        </w:rPr>
        <w:t xml:space="preserve"> LIMITE – Percentual entre os Valores Demandados e os Valores Disponibilizados (Limite para utilização).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0"/>
          <w:szCs w:val="20"/>
        </w:rPr>
      </w:pPr>
      <w:r w:rsidRPr="00566C66">
        <w:rPr>
          <w:rFonts w:ascii="Times New Roman" w:hAnsi="Times New Roman"/>
          <w:sz w:val="20"/>
          <w:szCs w:val="20"/>
        </w:rPr>
        <w:t xml:space="preserve">B – LIMITE </w:t>
      </w:r>
      <w:proofErr w:type="spellStart"/>
      <w:proofErr w:type="gramStart"/>
      <w:r w:rsidRPr="00566C66">
        <w:rPr>
          <w:rFonts w:ascii="Times New Roman" w:hAnsi="Times New Roman"/>
          <w:sz w:val="20"/>
          <w:szCs w:val="20"/>
        </w:rPr>
        <w:t>vs</w:t>
      </w:r>
      <w:proofErr w:type="spellEnd"/>
      <w:proofErr w:type="gramEnd"/>
      <w:r w:rsidRPr="00566C66">
        <w:rPr>
          <w:rFonts w:ascii="Times New Roman" w:hAnsi="Times New Roman"/>
          <w:sz w:val="20"/>
          <w:szCs w:val="20"/>
        </w:rPr>
        <w:t xml:space="preserve"> UTILIZAÇÃO – Percentual entre os Valores Disponibilizados e os Valores Utilizados&gt;</w:t>
      </w:r>
    </w:p>
    <w:p w:rsidR="006F7903" w:rsidRPr="00566C66" w:rsidRDefault="006F7903" w:rsidP="006F7903">
      <w:pPr>
        <w:pStyle w:val="Corpodetexto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0"/>
          <w:szCs w:val="20"/>
        </w:rPr>
        <w:t xml:space="preserve">C – TOTAL </w:t>
      </w:r>
      <w:proofErr w:type="spellStart"/>
      <w:proofErr w:type="gramStart"/>
      <w:r w:rsidRPr="00566C66">
        <w:rPr>
          <w:rFonts w:ascii="Times New Roman" w:hAnsi="Times New Roman"/>
          <w:sz w:val="20"/>
          <w:szCs w:val="20"/>
        </w:rPr>
        <w:t>vs</w:t>
      </w:r>
      <w:proofErr w:type="spellEnd"/>
      <w:proofErr w:type="gramEnd"/>
      <w:r w:rsidRPr="00566C66">
        <w:rPr>
          <w:rFonts w:ascii="Times New Roman" w:hAnsi="Times New Roman"/>
          <w:sz w:val="20"/>
          <w:szCs w:val="20"/>
        </w:rPr>
        <w:t xml:space="preserve"> UTILIZAÇÃO – Percentual entre o Total de Recursos destinados a Diárias e Passagens e os Valores Utilizados.</w:t>
      </w:r>
    </w:p>
    <w:p w:rsidR="006F7903" w:rsidRPr="00566C66" w:rsidRDefault="006F7903" w:rsidP="006F7903">
      <w:pPr>
        <w:rPr>
          <w:rFonts w:ascii="Times New Roman" w:hAnsi="Times New Roman"/>
          <w:sz w:val="24"/>
          <w:szCs w:val="24"/>
          <w:lang w:val="pt-BR"/>
        </w:rPr>
      </w:pPr>
    </w:p>
    <w:p w:rsidR="00D2151E" w:rsidRPr="00566C66" w:rsidRDefault="00D2151E" w:rsidP="006F7903">
      <w:pPr>
        <w:rPr>
          <w:rFonts w:ascii="Times New Roman" w:hAnsi="Times New Roman"/>
          <w:sz w:val="24"/>
          <w:szCs w:val="24"/>
          <w:lang w:val="pt-BR"/>
        </w:rPr>
      </w:pPr>
    </w:p>
    <w:p w:rsidR="00D2151E" w:rsidRPr="00566C66" w:rsidRDefault="00D2151E" w:rsidP="006F7903">
      <w:pPr>
        <w:rPr>
          <w:rFonts w:ascii="Times New Roman" w:hAnsi="Times New Roman"/>
          <w:sz w:val="24"/>
          <w:szCs w:val="24"/>
          <w:lang w:val="pt-BR"/>
        </w:rPr>
      </w:pPr>
    </w:p>
    <w:p w:rsidR="00D2151E" w:rsidRPr="00566C66" w:rsidRDefault="00D2151E" w:rsidP="006F7903">
      <w:pPr>
        <w:rPr>
          <w:rFonts w:ascii="Times New Roman" w:hAnsi="Times New Roman"/>
          <w:sz w:val="24"/>
          <w:szCs w:val="24"/>
          <w:lang w:val="pt-BR"/>
        </w:rPr>
      </w:pPr>
    </w:p>
    <w:p w:rsidR="006F7903" w:rsidRPr="00566C66" w:rsidRDefault="006F7903" w:rsidP="006F7903">
      <w:pPr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lastRenderedPageBreak/>
        <w:t>OBS.:</w:t>
      </w:r>
    </w:p>
    <w:p w:rsidR="006F7903" w:rsidRPr="00566C66" w:rsidRDefault="006F7903" w:rsidP="006F7903">
      <w:pPr>
        <w:pStyle w:val="PargrafodaLista1"/>
        <w:numPr>
          <w:ilvl w:val="0"/>
          <w:numId w:val="90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Do total de Diárias e Passagens destinado ao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 xml:space="preserve"> – R$ 100.000,00, foram empenhados:</w:t>
      </w:r>
      <w:proofErr w:type="gramStart"/>
      <w:r w:rsidRPr="00566C6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66C66">
        <w:rPr>
          <w:rFonts w:ascii="Times New Roman" w:hAnsi="Times New Roman"/>
          <w:sz w:val="24"/>
          <w:szCs w:val="24"/>
        </w:rPr>
        <w:t xml:space="preserve">60.000,00 (60,00%) para os Cursos de Graduação; R$ 0,00 (0,00%) para os Programas de Mestrado; R$ 23.000,00 (23,00%) para Outros; e, R$ 17.000,00 (17,00%) para Auxílios – </w:t>
      </w:r>
      <w:proofErr w:type="spellStart"/>
      <w:r w:rsidRPr="00566C66">
        <w:rPr>
          <w:rFonts w:ascii="Times New Roman" w:hAnsi="Times New Roman"/>
          <w:sz w:val="24"/>
          <w:szCs w:val="24"/>
        </w:rPr>
        <w:t>Res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004/2012.</w:t>
      </w:r>
    </w:p>
    <w:p w:rsidR="006F7903" w:rsidRPr="00566C66" w:rsidRDefault="006F7903" w:rsidP="006F7903">
      <w:pPr>
        <w:pStyle w:val="PargrafodaLista1"/>
        <w:numPr>
          <w:ilvl w:val="0"/>
          <w:numId w:val="90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Percentuais de utilização, em relação ao valor empenhado: 93,24% nos Cursos de Graduação; 117,29% em Outros; 97,78% nos Auxílio – </w:t>
      </w:r>
      <w:proofErr w:type="spellStart"/>
      <w:r w:rsidRPr="00566C66">
        <w:rPr>
          <w:rFonts w:ascii="Times New Roman" w:hAnsi="Times New Roman"/>
          <w:sz w:val="24"/>
          <w:szCs w:val="24"/>
        </w:rPr>
        <w:t>Res</w:t>
      </w:r>
      <w:proofErr w:type="spellEnd"/>
      <w:r w:rsidRPr="00566C66">
        <w:rPr>
          <w:rFonts w:ascii="Times New Roman" w:hAnsi="Times New Roman"/>
          <w:sz w:val="24"/>
          <w:szCs w:val="24"/>
        </w:rPr>
        <w:t xml:space="preserve"> 004/2012. Os percentuais dessa relação, individualizado por curso/setor, podem ser visualizados na coluna B.</w:t>
      </w:r>
    </w:p>
    <w:p w:rsidR="006F7903" w:rsidRPr="00566C66" w:rsidRDefault="006F7903" w:rsidP="006F7903">
      <w:pPr>
        <w:pStyle w:val="PargrafodaLista1"/>
        <w:numPr>
          <w:ilvl w:val="0"/>
          <w:numId w:val="90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>Pode-se observar também, na coluna C, o percentual de utilização por segmento e individualizado, com relação utilização total da rubrica de despesa.</w:t>
      </w:r>
    </w:p>
    <w:p w:rsidR="006F7903" w:rsidRPr="00566C66" w:rsidRDefault="006F7903" w:rsidP="006F7903">
      <w:pPr>
        <w:pStyle w:val="PargrafodaLista1"/>
        <w:numPr>
          <w:ilvl w:val="0"/>
          <w:numId w:val="90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 xml:space="preserve">Registra-se que no exercício 2014 os recursos eram centralizados na Reitoria. A maior parte das despesas da rubrica para os Programas de Mestrados eram liberadas pela PROPEPG. Quando os Programas de Mestrado demandavam recursos do </w:t>
      </w:r>
      <w:r w:rsidRPr="00250D35">
        <w:rPr>
          <w:rFonts w:ascii="Times New Roman" w:hAnsi="Times New Roman"/>
          <w:i/>
          <w:sz w:val="24"/>
          <w:szCs w:val="24"/>
        </w:rPr>
        <w:t>campus</w:t>
      </w:r>
      <w:r w:rsidRPr="00566C66">
        <w:rPr>
          <w:rFonts w:ascii="Times New Roman" w:hAnsi="Times New Roman"/>
          <w:sz w:val="24"/>
          <w:szCs w:val="24"/>
        </w:rPr>
        <w:t>, nessas rubricas, contabilizava-se como “Outros”.</w:t>
      </w:r>
    </w:p>
    <w:p w:rsidR="006F7903" w:rsidRPr="00566C66" w:rsidRDefault="006F7903" w:rsidP="006F7903">
      <w:pPr>
        <w:pStyle w:val="PargrafodaLista1"/>
        <w:numPr>
          <w:ilvl w:val="0"/>
          <w:numId w:val="90"/>
        </w:numPr>
        <w:jc w:val="both"/>
        <w:rPr>
          <w:rFonts w:ascii="Times New Roman" w:hAnsi="Times New Roman"/>
          <w:sz w:val="24"/>
          <w:szCs w:val="24"/>
        </w:rPr>
      </w:pPr>
      <w:r w:rsidRPr="00566C66">
        <w:rPr>
          <w:rFonts w:ascii="Times New Roman" w:hAnsi="Times New Roman"/>
          <w:sz w:val="24"/>
          <w:szCs w:val="24"/>
        </w:rPr>
        <w:t>Não havia restrição orçamentária (contingenciamento).</w:t>
      </w: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6F7903" w:rsidRPr="00566C66" w:rsidRDefault="006F7903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sectPr w:rsidR="006F7903" w:rsidRPr="00566C66" w:rsidSect="00634B4B">
          <w:pgSz w:w="11906" w:h="16838"/>
          <w:pgMar w:top="1952" w:right="1558" w:bottom="1417" w:left="1701" w:header="708" w:footer="708" w:gutter="0"/>
          <w:cols w:space="720"/>
          <w:formProt w:val="0"/>
          <w:docGrid w:linePitch="360" w:charSpace="2047"/>
        </w:sectPr>
      </w:pPr>
    </w:p>
    <w:p w:rsidR="00150A80" w:rsidRPr="00566C66" w:rsidRDefault="00150A80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075D58" w:rsidRPr="00566C66" w:rsidRDefault="00075D58" w:rsidP="00075D58">
      <w:pPr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ab/>
        <w:t>A Comissão de Planejamento e Orçamento também analisou os dados históricos de utilização de recur</w:t>
      </w:r>
      <w:r w:rsidR="00556EC4" w:rsidRPr="00566C66">
        <w:rPr>
          <w:rFonts w:ascii="Times New Roman" w:hAnsi="Times New Roman"/>
          <w:i w:val="0"/>
          <w:sz w:val="24"/>
          <w:szCs w:val="24"/>
          <w:lang w:val="pt-BR"/>
        </w:rPr>
        <w:t>sos com despesas de transportes, que fizeram parte dos trabalhos de 2017 (dados até 2016)</w:t>
      </w:r>
    </w:p>
    <w:p w:rsidR="00075D58" w:rsidRPr="00566C66" w:rsidRDefault="00075D58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Diferentemente das despesas com Diárias e Passagens, que tem o teto orçamentário definido pelo MEC, os valores orçados pelo </w:t>
      </w:r>
      <w:r w:rsidRPr="00250D35">
        <w:rPr>
          <w:rFonts w:ascii="Times New Roman" w:hAnsi="Times New Roman"/>
          <w:sz w:val="24"/>
          <w:szCs w:val="24"/>
          <w:lang w:val="pt-BR"/>
        </w:rPr>
        <w:t>campus</w:t>
      </w:r>
      <w:r w:rsidRPr="00566C66">
        <w:rPr>
          <w:rFonts w:ascii="Times New Roman" w:hAnsi="Times New Roman"/>
          <w:i w:val="0"/>
          <w:sz w:val="24"/>
          <w:szCs w:val="24"/>
          <w:lang w:val="pt-BR"/>
        </w:rPr>
        <w:t xml:space="preserve"> para despesas de Transportes, historicamente, </w:t>
      </w:r>
      <w:r w:rsidRPr="00566C66">
        <w:rPr>
          <w:rFonts w:ascii="Times New Roman" w:hAnsi="Times New Roman"/>
          <w:i w:val="0"/>
          <w:sz w:val="24"/>
          <w:szCs w:val="24"/>
          <w:lang w:val="pt-BR"/>
        </w:rPr>
        <w:tab/>
        <w:t>são suficientes para cobrir as demandas dos Planos de Ação Autorizados, o que gerava controles apenas sobre o total dos empenhos e as demandas dos cursos e setores demandantes. Por esta razão, até o exercício orçamentário de 2015, não era estabelecido um limite por curso ou setor.</w:t>
      </w:r>
    </w:p>
    <w:p w:rsidR="00075D58" w:rsidRPr="00566C66" w:rsidRDefault="00075D58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Em 2016, com a descentralização dos recursos de custeio por </w:t>
      </w:r>
      <w:r w:rsidRPr="00250D35">
        <w:rPr>
          <w:rFonts w:ascii="Times New Roman" w:hAnsi="Times New Roman"/>
          <w:sz w:val="24"/>
          <w:szCs w:val="24"/>
          <w:lang w:val="pt-BR"/>
        </w:rPr>
        <w:t>campi</w:t>
      </w:r>
      <w:r w:rsidRPr="00566C66">
        <w:rPr>
          <w:rFonts w:ascii="Times New Roman" w:hAnsi="Times New Roman"/>
          <w:i w:val="0"/>
          <w:sz w:val="24"/>
          <w:szCs w:val="24"/>
          <w:lang w:val="pt-BR"/>
        </w:rPr>
        <w:t xml:space="preserve">, foi o primeiro ano em que os empenhos para cobertura das despesas de transporte foram rateados, como se pode observar no Quadro </w:t>
      </w:r>
      <w:r w:rsidR="00E512C4" w:rsidRPr="00566C66">
        <w:rPr>
          <w:rFonts w:ascii="Times New Roman" w:hAnsi="Times New Roman"/>
          <w:i w:val="0"/>
          <w:sz w:val="24"/>
          <w:szCs w:val="24"/>
          <w:lang w:val="pt-BR"/>
        </w:rPr>
        <w:t>10</w:t>
      </w:r>
      <w:r w:rsidRPr="00566C66">
        <w:rPr>
          <w:rFonts w:ascii="Times New Roman" w:hAnsi="Times New Roman"/>
          <w:i w:val="0"/>
          <w:sz w:val="24"/>
          <w:szCs w:val="24"/>
          <w:lang w:val="pt-BR"/>
        </w:rPr>
        <w:t>, com detalhamento de valores de rateio, utilização e saldo, bem como de percentuais de utilização em relação ao valor total empenhado para estas despesas.</w:t>
      </w:r>
    </w:p>
    <w:p w:rsidR="00075D58" w:rsidRPr="00566C66" w:rsidRDefault="00075D58" w:rsidP="00075D58">
      <w:pPr>
        <w:rPr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Quadro </w:t>
      </w:r>
      <w:r w:rsidR="00E512C4"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>10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Histórico de Despesas com Transportes - 2016</w:t>
      </w:r>
    </w:p>
    <w:p w:rsidR="00075D58" w:rsidRPr="00566C66" w:rsidRDefault="00075D58" w:rsidP="00075D58">
      <w:pPr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i w:val="0"/>
          <w:noProof/>
          <w:lang w:val="pt-BR" w:eastAsia="pt-BR" w:bidi="ar-SA"/>
        </w:rPr>
        <w:drawing>
          <wp:inline distT="0" distB="0" distL="0" distR="0">
            <wp:extent cx="5400675" cy="4076700"/>
            <wp:effectExtent l="19050" t="0" r="952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7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D58" w:rsidRPr="00566C66" w:rsidRDefault="00075D58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075D58" w:rsidRPr="00566C66" w:rsidRDefault="00075D58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lastRenderedPageBreak/>
        <w:tab/>
        <w:t>Podemos perceber que os cursos de graduação que mais utilizaram recursos para cobertura de despesas com transportes foram, por ordem decrescente, Geografia, Agronomia, História e Enfermagem.</w:t>
      </w:r>
    </w:p>
    <w:p w:rsidR="00075D58" w:rsidRPr="00566C66" w:rsidRDefault="00075D58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O Quadro </w:t>
      </w:r>
      <w:r w:rsidR="00E512C4" w:rsidRPr="00566C66">
        <w:rPr>
          <w:rFonts w:ascii="Times New Roman" w:hAnsi="Times New Roman"/>
          <w:i w:val="0"/>
          <w:sz w:val="24"/>
          <w:szCs w:val="24"/>
          <w:lang w:val="pt-BR"/>
        </w:rPr>
        <w:t>11</w:t>
      </w:r>
      <w:r w:rsidRPr="00566C66">
        <w:rPr>
          <w:rFonts w:ascii="Times New Roman" w:hAnsi="Times New Roman"/>
          <w:i w:val="0"/>
          <w:sz w:val="24"/>
          <w:szCs w:val="24"/>
          <w:lang w:val="pt-BR"/>
        </w:rPr>
        <w:t xml:space="preserve"> traz os dados históricos dos exercícios de 2015 e 2014. Até 2015, como referido anteriormente, não havia rateio entre os cursos e setores, sendo possível a análise somente pelos valores utilizados em cada segmento. Nesses períodos, observamos que os cursos de graduação com maior demanda, foram Geografia, Engenharia Ambiental, História, Enfermagem e Agronomia.</w:t>
      </w:r>
    </w:p>
    <w:p w:rsidR="00075D58" w:rsidRPr="00566C66" w:rsidRDefault="00075D58" w:rsidP="00075D58">
      <w:pPr>
        <w:rPr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Quadro </w:t>
      </w:r>
      <w:r w:rsidR="00556EC4"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>11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Histórico de Despesas com Transportes – 2015 e 2014</w:t>
      </w:r>
    </w:p>
    <w:p w:rsidR="00075D58" w:rsidRPr="00566C66" w:rsidRDefault="00075D58" w:rsidP="00075D58">
      <w:pPr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i w:val="0"/>
          <w:noProof/>
          <w:lang w:val="pt-BR" w:eastAsia="pt-BR" w:bidi="ar-SA"/>
        </w:rPr>
        <w:drawing>
          <wp:inline distT="0" distB="0" distL="0" distR="0">
            <wp:extent cx="5400675" cy="4200525"/>
            <wp:effectExtent l="19050" t="0" r="9525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20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D58" w:rsidRPr="00566C66" w:rsidRDefault="00075D58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075D58" w:rsidRPr="00566C66" w:rsidRDefault="00075D58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No Quadro </w:t>
      </w:r>
      <w:r w:rsidR="00E512C4" w:rsidRPr="00566C66">
        <w:rPr>
          <w:rFonts w:ascii="Times New Roman" w:hAnsi="Times New Roman"/>
          <w:i w:val="0"/>
          <w:sz w:val="24"/>
          <w:szCs w:val="24"/>
          <w:lang w:val="pt-BR"/>
        </w:rPr>
        <w:t>12</w:t>
      </w:r>
      <w:r w:rsidRPr="00566C66">
        <w:rPr>
          <w:rFonts w:ascii="Times New Roman" w:hAnsi="Times New Roman"/>
          <w:i w:val="0"/>
          <w:sz w:val="24"/>
          <w:szCs w:val="24"/>
          <w:lang w:val="pt-BR"/>
        </w:rPr>
        <w:t xml:space="preserve"> é apresentada a média histórica de utilização de recursos que, na primeira análise, confrontam-se os anos de 2016 e 2015 e, na segunda análise, os três últimos anos – 2016, 2015 e 2014, registrando-se que em 2014 não havia contingenciamento de recursos. Nota-se que os cursos de graduação que mais demandam recursos para cobertura de despesas de transportes, permanecem inalterados.</w:t>
      </w:r>
    </w:p>
    <w:p w:rsidR="00556EC4" w:rsidRPr="00566C66" w:rsidRDefault="00556EC4" w:rsidP="00075D58">
      <w:pPr>
        <w:rPr>
          <w:rFonts w:ascii="Times New Roman" w:hAnsi="Times New Roman"/>
          <w:b/>
          <w:i w:val="0"/>
          <w:sz w:val="22"/>
          <w:szCs w:val="22"/>
          <w:lang w:val="pt-BR"/>
        </w:rPr>
      </w:pPr>
    </w:p>
    <w:p w:rsidR="00075D58" w:rsidRPr="00566C66" w:rsidRDefault="00075D58" w:rsidP="00075D58">
      <w:pPr>
        <w:rPr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lastRenderedPageBreak/>
        <w:t xml:space="preserve">Quadro </w:t>
      </w:r>
      <w:r w:rsidR="00E512C4"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>12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Estudo de Distribuição de Recursos: Despesas com Transportes</w:t>
      </w:r>
    </w:p>
    <w:p w:rsidR="00075D58" w:rsidRPr="00566C66" w:rsidRDefault="00075D58" w:rsidP="00075D58">
      <w:pPr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i w:val="0"/>
          <w:noProof/>
          <w:lang w:val="pt-BR" w:eastAsia="pt-BR" w:bidi="ar-SA"/>
        </w:rPr>
        <w:drawing>
          <wp:inline distT="0" distB="0" distL="0" distR="0">
            <wp:extent cx="5400675" cy="3305175"/>
            <wp:effectExtent l="19050" t="0" r="952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05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D58" w:rsidRPr="00566C66" w:rsidRDefault="00075D58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566C66" w:rsidRDefault="00566C66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>Para análise de desempenho do exercício 2017, a Comissão de Planejamento e Orçamento levantou os recursos liberados nas rubricas de Diárias e Passagens e rubrica de Transportes, considerando os segmentos: Cursos de Graduação, Programas de Mestrado e Outros.</w:t>
      </w:r>
    </w:p>
    <w:p w:rsidR="00957D21" w:rsidRDefault="00566C66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No segmento Outros estão incluídos os gastos demandados pela: Coordenação Acadêmica e Setores a ela vinculados; Coordenação Administrativa e suas Assessorias; </w:t>
      </w:r>
      <w:r w:rsidR="00957D21">
        <w:rPr>
          <w:rFonts w:ascii="Times New Roman" w:hAnsi="Times New Roman"/>
          <w:i w:val="0"/>
          <w:sz w:val="24"/>
          <w:szCs w:val="24"/>
          <w:lang w:val="pt-BR"/>
        </w:rPr>
        <w:t xml:space="preserve">Direção do </w:t>
      </w:r>
      <w:r w:rsidR="00957D21" w:rsidRPr="00250D35">
        <w:rPr>
          <w:rFonts w:ascii="Times New Roman" w:hAnsi="Times New Roman"/>
          <w:sz w:val="24"/>
          <w:szCs w:val="24"/>
          <w:lang w:val="pt-BR"/>
        </w:rPr>
        <w:t>Campus</w:t>
      </w:r>
      <w:r w:rsidR="00957D21">
        <w:rPr>
          <w:rFonts w:ascii="Times New Roman" w:hAnsi="Times New Roman"/>
          <w:i w:val="0"/>
          <w:sz w:val="24"/>
          <w:szCs w:val="24"/>
          <w:lang w:val="pt-BR"/>
        </w:rPr>
        <w:t xml:space="preserve"> e suas Coordenações Adjuntas; e, acertos de despesas com outros </w:t>
      </w:r>
      <w:r w:rsidR="00957D21" w:rsidRPr="00250D35">
        <w:rPr>
          <w:rFonts w:ascii="Times New Roman" w:hAnsi="Times New Roman"/>
          <w:sz w:val="24"/>
          <w:szCs w:val="24"/>
          <w:lang w:val="pt-BR"/>
        </w:rPr>
        <w:t>campi</w:t>
      </w:r>
      <w:r w:rsidR="00957D21">
        <w:rPr>
          <w:rFonts w:ascii="Times New Roman" w:hAnsi="Times New Roman"/>
          <w:i w:val="0"/>
          <w:sz w:val="24"/>
          <w:szCs w:val="24"/>
          <w:lang w:val="pt-BR"/>
        </w:rPr>
        <w:t>, principalmente de despesas de Transporte.</w:t>
      </w:r>
    </w:p>
    <w:p w:rsidR="004D16B7" w:rsidRDefault="00957D21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O Quadro 13 apresenta os valores descentralizados para Diárias e Passagens, com valores disponibilizados para cada curso ou programa, valores utilizados, saldo e percentual de utilização. </w:t>
      </w:r>
      <w:r w:rsidR="00504FFD">
        <w:rPr>
          <w:rFonts w:ascii="Times New Roman" w:hAnsi="Times New Roman"/>
          <w:i w:val="0"/>
          <w:sz w:val="24"/>
          <w:szCs w:val="24"/>
          <w:lang w:val="pt-BR"/>
        </w:rPr>
        <w:t xml:space="preserve">Esse quadro considera o último ajuste de valores. </w:t>
      </w:r>
      <w:r>
        <w:rPr>
          <w:rFonts w:ascii="Times New Roman" w:hAnsi="Times New Roman"/>
          <w:i w:val="0"/>
          <w:sz w:val="24"/>
          <w:szCs w:val="24"/>
          <w:lang w:val="pt-BR"/>
        </w:rPr>
        <w:t>Pode-se observar</w:t>
      </w:r>
      <w:proofErr w:type="gramStart"/>
      <w:r>
        <w:rPr>
          <w:rFonts w:ascii="Times New Roman" w:hAnsi="Times New Roman"/>
          <w:i w:val="0"/>
          <w:sz w:val="24"/>
          <w:szCs w:val="24"/>
          <w:lang w:val="pt-BR"/>
        </w:rPr>
        <w:t xml:space="preserve">  </w:t>
      </w:r>
      <w:proofErr w:type="gramEnd"/>
      <w:r>
        <w:rPr>
          <w:rFonts w:ascii="Times New Roman" w:hAnsi="Times New Roman"/>
          <w:i w:val="0"/>
          <w:sz w:val="24"/>
          <w:szCs w:val="24"/>
          <w:lang w:val="pt-BR"/>
        </w:rPr>
        <w:t xml:space="preserve">que mesmo havendo demanda levantada nos Planos de Ação, tanto desse período quanto de períodos anteriores, alguns cursos não executam pouco ou executam muito pouco  seus Planos de Ação, </w:t>
      </w:r>
      <w:r w:rsidR="004D16B7">
        <w:rPr>
          <w:rFonts w:ascii="Times New Roman" w:hAnsi="Times New Roman"/>
          <w:i w:val="0"/>
          <w:sz w:val="24"/>
          <w:szCs w:val="24"/>
          <w:lang w:val="pt-BR"/>
        </w:rPr>
        <w:t>sobrando saldos que posteriormente são remanejados para outras rubricas de custeio ou investimentos. Nem sempre é possível negociar a devolução de saldos de um exercício para utilização no exercício seguinte.</w:t>
      </w:r>
    </w:p>
    <w:p w:rsidR="004D16B7" w:rsidRDefault="004D16B7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4D16B7" w:rsidRDefault="004D16B7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4D16B7" w:rsidRPr="00566C66" w:rsidRDefault="004D16B7" w:rsidP="004D16B7">
      <w:pPr>
        <w:rPr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lastRenderedPageBreak/>
        <w:t>Quadro 1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>3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>Desempenho de utilização de recursos com Diárias e Passagens – ano 2017</w:t>
      </w:r>
    </w:p>
    <w:p w:rsidR="004D16B7" w:rsidRDefault="004D16B7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4D16B7">
        <w:rPr>
          <w:rFonts w:ascii="Times New Roman" w:hAnsi="Times New Roman"/>
          <w:i w:val="0"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4890539" cy="4459856"/>
            <wp:effectExtent l="19050" t="0" r="5311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255" cy="446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6B7" w:rsidRDefault="004D16B7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4D16B7" w:rsidRDefault="004D16B7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>De forma semelhante, a Comissão de Planejamento e Orçamento realizou levantamento de utilização de recursos com a rubrica Transportes seguindo o mesmo padrão, ou seja, considerando os diversos segmentos demandantes, valores disponibilizados, valores utilizados, saldo e percentual de utilização, apresentado no Quadro 14</w:t>
      </w:r>
      <w:r w:rsidR="00504FFD">
        <w:rPr>
          <w:rFonts w:ascii="Times New Roman" w:hAnsi="Times New Roman"/>
          <w:i w:val="0"/>
          <w:sz w:val="24"/>
          <w:szCs w:val="24"/>
          <w:lang w:val="pt-BR"/>
        </w:rPr>
        <w:t>.</w:t>
      </w:r>
    </w:p>
    <w:p w:rsidR="00504FFD" w:rsidRDefault="00504FFD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>Esse quadro também considera os últimos ajustes de valores de Transportes disponibilizados aos cursos, programas e demais demandantes, após levantamento de necessidades realizado em Agosto/2017, quando da liberação parcial do contingenciamento e autorização de uso dos saldos do exercício anterior.</w:t>
      </w:r>
    </w:p>
    <w:p w:rsidR="00504FFD" w:rsidRDefault="00504FFD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504FFD" w:rsidRDefault="00504FFD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504FFD" w:rsidRDefault="00504FFD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504FFD" w:rsidRDefault="00504FFD" w:rsidP="00504FFD">
      <w:pPr>
        <w:rPr>
          <w:rFonts w:ascii="Times New Roman" w:hAnsi="Times New Roman"/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lastRenderedPageBreak/>
        <w:t>Quadro 1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>4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>Desempenho de utilização de recursos com Transportes – ano 2017</w:t>
      </w:r>
    </w:p>
    <w:p w:rsidR="005A691A" w:rsidRDefault="005A691A" w:rsidP="00504FFD">
      <w:pPr>
        <w:rPr>
          <w:rFonts w:ascii="Times New Roman" w:hAnsi="Times New Roman"/>
          <w:b/>
          <w:i w:val="0"/>
          <w:sz w:val="22"/>
          <w:szCs w:val="22"/>
          <w:lang w:val="pt-BR"/>
        </w:rPr>
      </w:pPr>
    </w:p>
    <w:p w:rsidR="005A691A" w:rsidRPr="00566C66" w:rsidRDefault="005A691A" w:rsidP="00504FFD">
      <w:pPr>
        <w:rPr>
          <w:b/>
          <w:i w:val="0"/>
          <w:sz w:val="22"/>
          <w:szCs w:val="22"/>
          <w:lang w:val="pt-BR"/>
        </w:rPr>
      </w:pPr>
      <w:r w:rsidRPr="005A691A">
        <w:rPr>
          <w:b/>
          <w:i w:val="0"/>
          <w:noProof/>
          <w:sz w:val="22"/>
          <w:szCs w:val="22"/>
          <w:lang w:val="pt-BR" w:eastAsia="pt-BR" w:bidi="ar-SA"/>
        </w:rPr>
        <w:drawing>
          <wp:inline distT="0" distB="0" distL="0" distR="0">
            <wp:extent cx="4708225" cy="4839472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465" cy="484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FD" w:rsidRDefault="00504FFD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504FFD" w:rsidRDefault="00290F51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</w:r>
      <w:r w:rsidR="00BA7DDA">
        <w:rPr>
          <w:rFonts w:ascii="Times New Roman" w:hAnsi="Times New Roman"/>
          <w:i w:val="0"/>
          <w:sz w:val="24"/>
          <w:szCs w:val="24"/>
          <w:lang w:val="pt-BR"/>
        </w:rPr>
        <w:t xml:space="preserve">Ressalta-se que em 2016, inicialmente, houve um contingenciamento de 35% dos recursos descentralizados do </w:t>
      </w:r>
      <w:r w:rsidR="00BA7DDA" w:rsidRPr="00250D35">
        <w:rPr>
          <w:rFonts w:ascii="Times New Roman" w:hAnsi="Times New Roman"/>
          <w:sz w:val="24"/>
          <w:szCs w:val="24"/>
          <w:lang w:val="pt-BR"/>
        </w:rPr>
        <w:t>campus</w:t>
      </w:r>
      <w:r w:rsidR="00BA7DDA">
        <w:rPr>
          <w:rFonts w:ascii="Times New Roman" w:hAnsi="Times New Roman"/>
          <w:i w:val="0"/>
          <w:sz w:val="24"/>
          <w:szCs w:val="24"/>
          <w:lang w:val="pt-BR"/>
        </w:rPr>
        <w:t>, bem como bloqueio dos saldos de 2016, com liberação para empenho no valor de R$ 475.499,01, dos R$ 731.536,94 mais R$ 157.9456,70. Em meados de agosto/2017 foi levantado parte do contingenciamento de 35%, para 25%, e liberado os saldos de 2016 para utilização, totalizando R$ 695.283,10.</w:t>
      </w:r>
    </w:p>
    <w:p w:rsidR="0050043F" w:rsidRDefault="0050043F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50043F" w:rsidRDefault="0050043F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50043F" w:rsidRDefault="0050043F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50043F" w:rsidRDefault="0050043F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50043F" w:rsidRPr="00566C66" w:rsidRDefault="0050043F" w:rsidP="0050043F">
      <w:pPr>
        <w:shd w:val="clear" w:color="auto" w:fill="CFE0CF" w:themeFill="accent2" w:themeFillTint="99"/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lastRenderedPageBreak/>
        <w:t>I</w:t>
      </w:r>
      <w:r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>I</w:t>
      </w:r>
      <w:r w:rsidRPr="00566C66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 xml:space="preserve">I – </w:t>
      </w:r>
      <w:r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 xml:space="preserve">Recursos descentralizados para o </w:t>
      </w:r>
      <w:r w:rsidRPr="00250D35">
        <w:rPr>
          <w:rFonts w:ascii="Times New Roman" w:eastAsia="Times New Roman" w:hAnsi="Times New Roman" w:cs="Times New Roman"/>
          <w:iCs w:val="0"/>
          <w:sz w:val="32"/>
          <w:szCs w:val="32"/>
          <w:lang w:val="pt-BR" w:eastAsia="pt-BR" w:bidi="ar-SA"/>
        </w:rPr>
        <w:t>campus</w:t>
      </w:r>
      <w:r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 xml:space="preserve"> Chapecó - 2018</w:t>
      </w:r>
    </w:p>
    <w:p w:rsidR="0050043F" w:rsidRDefault="0050043F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43524F" w:rsidRDefault="0043524F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Os valores de custeio da Universidade Federal da Fronteira Sul – UFFS, aprovado na LOA ao final do ano, para utilização em 2018 e destinado aos </w:t>
      </w:r>
      <w:r w:rsidRPr="00250D35">
        <w:rPr>
          <w:rFonts w:ascii="Times New Roman" w:hAnsi="Times New Roman"/>
          <w:sz w:val="24"/>
          <w:szCs w:val="24"/>
          <w:lang w:val="pt-BR"/>
        </w:rPr>
        <w:t>campi</w:t>
      </w:r>
      <w:r>
        <w:rPr>
          <w:rFonts w:ascii="Times New Roman" w:hAnsi="Times New Roman"/>
          <w:i w:val="0"/>
          <w:sz w:val="24"/>
          <w:szCs w:val="24"/>
          <w:lang w:val="pt-BR"/>
        </w:rPr>
        <w:t xml:space="preserve"> totalizam R$ 2.641.899,51, valor superior em 10% ao aprovado para o ano de 2017</w:t>
      </w:r>
      <w:r w:rsidR="009317E7">
        <w:rPr>
          <w:rFonts w:ascii="Times New Roman" w:hAnsi="Times New Roman"/>
          <w:i w:val="0"/>
          <w:sz w:val="24"/>
          <w:szCs w:val="24"/>
          <w:lang w:val="pt-BR"/>
        </w:rPr>
        <w:t xml:space="preserve">, conforme Quadro 15. No Quadro 16 apresenta-se a Matriz de desconcentração orçamentária 2018 e, no Quadro 17, a Matriz de distribuição dos valores por </w:t>
      </w:r>
      <w:r w:rsidR="009317E7" w:rsidRPr="00250D35">
        <w:rPr>
          <w:rFonts w:ascii="Times New Roman" w:hAnsi="Times New Roman"/>
          <w:sz w:val="24"/>
          <w:szCs w:val="24"/>
          <w:lang w:val="pt-BR"/>
        </w:rPr>
        <w:t>campi</w:t>
      </w:r>
      <w:r w:rsidR="009317E7">
        <w:rPr>
          <w:rFonts w:ascii="Times New Roman" w:hAnsi="Times New Roman"/>
          <w:i w:val="0"/>
          <w:sz w:val="24"/>
          <w:szCs w:val="24"/>
          <w:lang w:val="pt-BR"/>
        </w:rPr>
        <w:t>.</w:t>
      </w:r>
    </w:p>
    <w:p w:rsidR="009317E7" w:rsidRPr="00566C66" w:rsidRDefault="009317E7" w:rsidP="009317E7">
      <w:pPr>
        <w:rPr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>Quadro 1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>5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</w:t>
      </w:r>
      <w:r w:rsidR="004775AA">
        <w:rPr>
          <w:rFonts w:ascii="Times New Roman" w:hAnsi="Times New Roman"/>
          <w:b/>
          <w:i w:val="0"/>
          <w:sz w:val="22"/>
          <w:szCs w:val="22"/>
          <w:lang w:val="pt-BR"/>
        </w:rPr>
        <w:t>Orçamento Geral de Custeio da UFFS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ano 2018</w:t>
      </w:r>
    </w:p>
    <w:p w:rsidR="009317E7" w:rsidRDefault="009317E7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9317E7">
        <w:rPr>
          <w:noProof/>
          <w:szCs w:val="24"/>
          <w:lang w:val="pt-BR" w:eastAsia="pt-BR" w:bidi="ar-SA"/>
        </w:rPr>
        <w:drawing>
          <wp:inline distT="0" distB="0" distL="0" distR="0">
            <wp:extent cx="5490845" cy="612176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1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7E7" w:rsidRPr="00566C66" w:rsidRDefault="009317E7" w:rsidP="009317E7">
      <w:pPr>
        <w:rPr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>Quadro 1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>6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>Matriz de desconcentração orçamentária</w:t>
      </w:r>
      <w:proofErr w:type="gramStart"/>
      <w:r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 </w:t>
      </w:r>
      <w:proofErr w:type="gramEnd"/>
      <w:r>
        <w:rPr>
          <w:rFonts w:ascii="Times New Roman" w:hAnsi="Times New Roman"/>
          <w:b/>
          <w:i w:val="0"/>
          <w:sz w:val="22"/>
          <w:szCs w:val="22"/>
          <w:lang w:val="pt-BR"/>
        </w:rPr>
        <w:t>– ano 2018</w:t>
      </w:r>
    </w:p>
    <w:p w:rsidR="0050043F" w:rsidRDefault="009317E7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9317E7">
        <w:rPr>
          <w:noProof/>
          <w:szCs w:val="24"/>
          <w:lang w:val="pt-BR" w:eastAsia="pt-BR" w:bidi="ar-SA"/>
        </w:rPr>
        <w:drawing>
          <wp:inline distT="0" distB="0" distL="0" distR="0">
            <wp:extent cx="5490845" cy="1440222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144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7E7" w:rsidRPr="00566C66" w:rsidRDefault="009317E7" w:rsidP="009317E7">
      <w:pPr>
        <w:rPr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>Quadro 1</w:t>
      </w:r>
      <w:r w:rsidR="008B7258">
        <w:rPr>
          <w:rFonts w:ascii="Times New Roman" w:hAnsi="Times New Roman"/>
          <w:b/>
          <w:i w:val="0"/>
          <w:sz w:val="22"/>
          <w:szCs w:val="22"/>
          <w:lang w:val="pt-BR"/>
        </w:rPr>
        <w:t>7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>Matriz de distribuição</w:t>
      </w:r>
      <w:proofErr w:type="gramStart"/>
      <w:r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 </w:t>
      </w:r>
      <w:proofErr w:type="gramEnd"/>
      <w:r>
        <w:rPr>
          <w:rFonts w:ascii="Times New Roman" w:hAnsi="Times New Roman"/>
          <w:b/>
          <w:i w:val="0"/>
          <w:sz w:val="22"/>
          <w:szCs w:val="22"/>
          <w:lang w:val="pt-BR"/>
        </w:rPr>
        <w:t>– ano 2018</w:t>
      </w:r>
    </w:p>
    <w:p w:rsidR="009317E7" w:rsidRDefault="009317E7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9317E7">
        <w:rPr>
          <w:noProof/>
          <w:szCs w:val="24"/>
          <w:lang w:val="pt-BR" w:eastAsia="pt-BR" w:bidi="ar-SA"/>
        </w:rPr>
        <w:drawing>
          <wp:inline distT="0" distB="0" distL="0" distR="0">
            <wp:extent cx="5471124" cy="1390650"/>
            <wp:effectExtent l="19050" t="0" r="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139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DDA" w:rsidRDefault="008B7258" w:rsidP="00075D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Segundo a Matriz de Distribuição – 2018, Quadro 17, coube ao </w:t>
      </w:r>
      <w:r w:rsidRPr="00250D35">
        <w:rPr>
          <w:rFonts w:ascii="Times New Roman" w:hAnsi="Times New Roman"/>
          <w:sz w:val="24"/>
          <w:szCs w:val="24"/>
          <w:lang w:val="pt-BR"/>
        </w:rPr>
        <w:t>campus</w:t>
      </w:r>
      <w:r>
        <w:rPr>
          <w:rFonts w:ascii="Times New Roman" w:hAnsi="Times New Roman"/>
          <w:i w:val="0"/>
          <w:sz w:val="24"/>
          <w:szCs w:val="24"/>
          <w:lang w:val="pt-BR"/>
        </w:rPr>
        <w:t xml:space="preserve"> Chapecó o valor de R$ 836.304,36 para o suprimento das despesas descentralizadas. Os valores parciais foram redistribuídos para adequar às necessidades do </w:t>
      </w:r>
      <w:r w:rsidRPr="00250D35">
        <w:rPr>
          <w:rFonts w:ascii="Times New Roman" w:hAnsi="Times New Roman"/>
          <w:sz w:val="24"/>
          <w:szCs w:val="24"/>
          <w:lang w:val="pt-BR"/>
        </w:rPr>
        <w:t>campus</w:t>
      </w:r>
      <w:r>
        <w:rPr>
          <w:rFonts w:ascii="Times New Roman" w:hAnsi="Times New Roman"/>
          <w:i w:val="0"/>
          <w:sz w:val="24"/>
          <w:szCs w:val="24"/>
          <w:lang w:val="pt-BR"/>
        </w:rPr>
        <w:t>. Desse montante está liberado um percentual de 40% para empenho, descontado o excesso de R$ 5.638,37 do exercício anterior, conforme Quadro 18.</w:t>
      </w:r>
    </w:p>
    <w:p w:rsidR="00354B9A" w:rsidRPr="008B7258" w:rsidRDefault="00354B9A" w:rsidP="008B7258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  <w:sectPr w:rsidR="00354B9A" w:rsidRPr="008B7258" w:rsidSect="00634B4B">
          <w:footerReference w:type="even" r:id="rId27"/>
          <w:footerReference w:type="default" r:id="rId28"/>
          <w:footerReference w:type="first" r:id="rId29"/>
          <w:pgSz w:w="11906" w:h="16838"/>
          <w:pgMar w:top="1952" w:right="1558" w:bottom="1417" w:left="1701" w:header="708" w:footer="708" w:gutter="0"/>
          <w:cols w:space="720"/>
          <w:formProt w:val="0"/>
          <w:docGrid w:linePitch="360" w:charSpace="2047"/>
        </w:sectPr>
      </w:pPr>
    </w:p>
    <w:p w:rsidR="006F7903" w:rsidRPr="00566C66" w:rsidRDefault="006F7903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354B9A" w:rsidRDefault="00354B9A" w:rsidP="00354B9A">
      <w:pPr>
        <w:rPr>
          <w:rFonts w:ascii="Times New Roman" w:hAnsi="Times New Roman"/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>Quadro 1</w:t>
      </w:r>
      <w:r w:rsidR="00E15AA2">
        <w:rPr>
          <w:rFonts w:ascii="Times New Roman" w:hAnsi="Times New Roman"/>
          <w:b/>
          <w:i w:val="0"/>
          <w:sz w:val="22"/>
          <w:szCs w:val="22"/>
          <w:lang w:val="pt-BR"/>
        </w:rPr>
        <w:t>8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Resumo do Orçamento Descentralizado por </w:t>
      </w:r>
      <w:r w:rsidR="00E15AA2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Código e 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>Natureza de Despesas</w:t>
      </w:r>
    </w:p>
    <w:p w:rsidR="00C5553C" w:rsidRDefault="00C5553C" w:rsidP="00354B9A">
      <w:pPr>
        <w:rPr>
          <w:rFonts w:ascii="Times New Roman" w:hAnsi="Times New Roman"/>
          <w:b/>
          <w:i w:val="0"/>
          <w:sz w:val="22"/>
          <w:szCs w:val="22"/>
          <w:lang w:val="pt-BR"/>
        </w:rPr>
      </w:pPr>
      <w:r w:rsidRPr="00C5553C">
        <w:rPr>
          <w:noProof/>
          <w:szCs w:val="22"/>
          <w:lang w:val="pt-BR" w:eastAsia="pt-BR" w:bidi="ar-SA"/>
        </w:rPr>
        <w:drawing>
          <wp:inline distT="0" distB="0" distL="0" distR="0">
            <wp:extent cx="8891270" cy="3676650"/>
            <wp:effectExtent l="19050" t="0" r="5080" b="0"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A2" w:rsidRDefault="00E15AA2" w:rsidP="00354B9A">
      <w:pPr>
        <w:rPr>
          <w:rFonts w:ascii="Times New Roman" w:hAnsi="Times New Roman"/>
          <w:b/>
          <w:i w:val="0"/>
          <w:sz w:val="22"/>
          <w:szCs w:val="22"/>
          <w:lang w:val="pt-BR"/>
        </w:rPr>
      </w:pPr>
    </w:p>
    <w:p w:rsidR="00E15AA2" w:rsidRPr="00566C66" w:rsidRDefault="00E15AA2" w:rsidP="00354B9A">
      <w:pPr>
        <w:rPr>
          <w:rFonts w:ascii="Times New Roman" w:hAnsi="Times New Roman"/>
          <w:b/>
          <w:i w:val="0"/>
          <w:sz w:val="22"/>
          <w:szCs w:val="22"/>
          <w:lang w:val="pt-BR"/>
        </w:rPr>
      </w:pPr>
    </w:p>
    <w:p w:rsidR="00354B9A" w:rsidRPr="00566C66" w:rsidRDefault="00354B9A" w:rsidP="00354B9A">
      <w:pPr>
        <w:rPr>
          <w:rFonts w:ascii="Times New Roman" w:hAnsi="Times New Roman"/>
          <w:sz w:val="24"/>
          <w:szCs w:val="24"/>
          <w:lang w:val="pt-BR"/>
        </w:rPr>
      </w:pPr>
    </w:p>
    <w:p w:rsidR="00350ADE" w:rsidRPr="00566C66" w:rsidRDefault="00350ADE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  <w:sectPr w:rsidR="00350ADE" w:rsidRPr="00566C66" w:rsidSect="003302E5">
          <w:pgSz w:w="16838" w:h="11906" w:orient="landscape"/>
          <w:pgMar w:top="1701" w:right="1418" w:bottom="1559" w:left="1418" w:header="709" w:footer="709" w:gutter="0"/>
          <w:cols w:space="720"/>
          <w:formProt w:val="0"/>
          <w:docGrid w:linePitch="360" w:charSpace="2047"/>
        </w:sectPr>
      </w:pPr>
    </w:p>
    <w:p w:rsidR="008B7258" w:rsidRPr="00566C66" w:rsidRDefault="008B7258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354B9A" w:rsidRPr="00566C66" w:rsidRDefault="00354B9A" w:rsidP="00354B9A">
      <w:pPr>
        <w:shd w:val="clear" w:color="auto" w:fill="CFE0CF" w:themeFill="accent2" w:themeFillTint="99"/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>I</w:t>
      </w:r>
      <w:r w:rsidR="00E15AA2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>V</w:t>
      </w:r>
      <w:r w:rsidRPr="00566C66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 xml:space="preserve"> – Distribuição de Recursos – Diárias e Passagens e Transportes</w:t>
      </w:r>
    </w:p>
    <w:p w:rsidR="00354B9A" w:rsidRPr="00566C66" w:rsidRDefault="00354B9A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354B9A" w:rsidRPr="00566C66" w:rsidRDefault="00E15AA2" w:rsidP="00354B9A">
      <w:pPr>
        <w:rPr>
          <w:rFonts w:ascii="Times New Roman" w:hAnsi="Times New Roman"/>
          <w:b/>
          <w:i w:val="0"/>
          <w:sz w:val="24"/>
          <w:szCs w:val="24"/>
          <w:lang w:val="pt-BR"/>
        </w:rPr>
      </w:pPr>
      <w:proofErr w:type="gramStart"/>
      <w:r>
        <w:rPr>
          <w:rFonts w:ascii="Times New Roman" w:hAnsi="Times New Roman"/>
          <w:b/>
          <w:i w:val="0"/>
          <w:sz w:val="24"/>
          <w:szCs w:val="24"/>
          <w:lang w:val="pt-BR"/>
        </w:rPr>
        <w:t>4</w:t>
      </w:r>
      <w:r w:rsidR="00354B9A" w:rsidRPr="00566C66">
        <w:rPr>
          <w:rFonts w:ascii="Times New Roman" w:hAnsi="Times New Roman"/>
          <w:b/>
          <w:i w:val="0"/>
          <w:sz w:val="24"/>
          <w:szCs w:val="24"/>
          <w:lang w:val="pt-BR"/>
        </w:rPr>
        <w:t>.1 - Proposta</w:t>
      </w:r>
      <w:proofErr w:type="gramEnd"/>
      <w:r w:rsidR="00354B9A" w:rsidRPr="00566C66">
        <w:rPr>
          <w:rFonts w:ascii="Times New Roman" w:hAnsi="Times New Roman"/>
          <w:b/>
          <w:i w:val="0"/>
          <w:sz w:val="24"/>
          <w:szCs w:val="24"/>
          <w:lang w:val="pt-BR"/>
        </w:rPr>
        <w:t xml:space="preserve"> da Comissão para despesas de Diárias e Passagens</w:t>
      </w:r>
    </w:p>
    <w:p w:rsidR="00300B25" w:rsidRDefault="00300B25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Levando em conta a similaridade dos últimos exercícios quanto a restrições orçamentárias (por corte ou contingenciamento), que vem ocorrendo desde 2015, a Comissão de Planejamento e Orçamento entende que deva ser mantido o sistema de distribuição de recursos utilizado em 2017, com ajustes específicos verificados no último período (2017), bem como considerar o incremento de 10% no valor total distribuído ao </w:t>
      </w:r>
      <w:r w:rsidRPr="00250D35">
        <w:rPr>
          <w:rFonts w:ascii="Times New Roman" w:hAnsi="Times New Roman"/>
          <w:sz w:val="24"/>
          <w:szCs w:val="24"/>
          <w:lang w:val="pt-BR"/>
        </w:rPr>
        <w:t>campus</w:t>
      </w:r>
      <w:r>
        <w:rPr>
          <w:rFonts w:ascii="Times New Roman" w:hAnsi="Times New Roman"/>
          <w:i w:val="0"/>
          <w:sz w:val="24"/>
          <w:szCs w:val="24"/>
          <w:lang w:val="pt-BR"/>
        </w:rPr>
        <w:t>, em relação ao exercício de 2017.</w:t>
      </w:r>
    </w:p>
    <w:p w:rsidR="00300B25" w:rsidRDefault="00300B25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</w:r>
      <w:r w:rsidR="00FC4D4C">
        <w:rPr>
          <w:rFonts w:ascii="Times New Roman" w:hAnsi="Times New Roman"/>
          <w:i w:val="0"/>
          <w:sz w:val="24"/>
          <w:szCs w:val="24"/>
          <w:lang w:val="pt-BR"/>
        </w:rPr>
        <w:t xml:space="preserve">Tomando como base o último ajuste de valores de Diárias e Passagens (Agosto/2017), </w:t>
      </w:r>
      <w:r w:rsidR="00317276">
        <w:rPr>
          <w:rFonts w:ascii="Times New Roman" w:hAnsi="Times New Roman"/>
          <w:i w:val="0"/>
          <w:sz w:val="24"/>
          <w:szCs w:val="24"/>
          <w:lang w:val="pt-BR"/>
        </w:rPr>
        <w:t xml:space="preserve">que ajustou </w:t>
      </w:r>
      <w:r w:rsidR="00FC4D4C">
        <w:rPr>
          <w:rFonts w:ascii="Times New Roman" w:hAnsi="Times New Roman"/>
          <w:i w:val="0"/>
          <w:sz w:val="24"/>
          <w:szCs w:val="24"/>
          <w:lang w:val="pt-BR"/>
        </w:rPr>
        <w:t xml:space="preserve">o valor linear </w:t>
      </w:r>
      <w:r w:rsidR="00317276">
        <w:rPr>
          <w:rFonts w:ascii="Times New Roman" w:hAnsi="Times New Roman"/>
          <w:i w:val="0"/>
          <w:sz w:val="24"/>
          <w:szCs w:val="24"/>
          <w:lang w:val="pt-BR"/>
        </w:rPr>
        <w:t xml:space="preserve">distribuído aos </w:t>
      </w:r>
      <w:r w:rsidR="00FC4D4C">
        <w:rPr>
          <w:rFonts w:ascii="Times New Roman" w:hAnsi="Times New Roman"/>
          <w:i w:val="0"/>
          <w:sz w:val="24"/>
          <w:szCs w:val="24"/>
          <w:lang w:val="pt-BR"/>
        </w:rPr>
        <w:t>Cursos de Graduação</w:t>
      </w:r>
      <w:r w:rsidR="00317276">
        <w:rPr>
          <w:rFonts w:ascii="Times New Roman" w:hAnsi="Times New Roman"/>
          <w:i w:val="0"/>
          <w:sz w:val="24"/>
          <w:szCs w:val="24"/>
          <w:lang w:val="pt-BR"/>
        </w:rPr>
        <w:t xml:space="preserve"> em</w:t>
      </w:r>
      <w:r w:rsidR="00FC4D4C">
        <w:rPr>
          <w:rFonts w:ascii="Times New Roman" w:hAnsi="Times New Roman"/>
          <w:i w:val="0"/>
          <w:sz w:val="24"/>
          <w:szCs w:val="24"/>
          <w:lang w:val="pt-BR"/>
        </w:rPr>
        <w:t xml:space="preserve"> R$ 5.060,00, </w:t>
      </w:r>
      <w:r w:rsidR="00317276">
        <w:rPr>
          <w:rFonts w:ascii="Times New Roman" w:hAnsi="Times New Roman"/>
          <w:i w:val="0"/>
          <w:sz w:val="24"/>
          <w:szCs w:val="24"/>
          <w:lang w:val="pt-BR"/>
        </w:rPr>
        <w:t xml:space="preserve">elevando-o </w:t>
      </w:r>
      <w:r w:rsidR="00FC4D4C">
        <w:rPr>
          <w:rFonts w:ascii="Times New Roman" w:hAnsi="Times New Roman"/>
          <w:i w:val="0"/>
          <w:sz w:val="24"/>
          <w:szCs w:val="24"/>
          <w:lang w:val="pt-BR"/>
        </w:rPr>
        <w:t>para R$ 6.000,00, o que representa um, incremento percentual de 18,58%. Para os Programas de Mestrado, com distribuição de R$ 2.400,00 em 2017, elevá-lo para R$ 3.000,00, que representa um incremento percentual de 25,00%, incluindo o Programa de Mestrado PROFMAT nessa distribuição e uma cota de R$ 3.000,00 para os Cursos de Especialização.</w:t>
      </w:r>
    </w:p>
    <w:p w:rsidR="005C51C5" w:rsidRDefault="005C51C5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Apropriar R$ 46.400,00 no segmento Outros, para cobrir as demais despesas com Diárias e Passagens, como: </w:t>
      </w:r>
    </w:p>
    <w:p w:rsidR="005C51C5" w:rsidRDefault="005C51C5" w:rsidP="005C51C5">
      <w:pPr>
        <w:pStyle w:val="PargrafodaLista"/>
        <w:numPr>
          <w:ilvl w:val="0"/>
          <w:numId w:val="91"/>
        </w:num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 xml:space="preserve">Destinar </w:t>
      </w:r>
      <w:r w:rsidRPr="005C51C5">
        <w:rPr>
          <w:rFonts w:ascii="Times New Roman" w:hAnsi="Times New Roman"/>
          <w:i w:val="0"/>
          <w:sz w:val="24"/>
          <w:szCs w:val="24"/>
          <w:lang w:val="pt-BR"/>
        </w:rPr>
        <w:t>R$ 20.000,00 ao CAP, para Auxílio para Participação Docente em Eventos Científicos Nacionais, o qual se manteve bloqueado durante todo o exercício de 2017.</w:t>
      </w:r>
    </w:p>
    <w:p w:rsidR="005C51C5" w:rsidRDefault="005C51C5" w:rsidP="005C51C5">
      <w:pPr>
        <w:pStyle w:val="PargrafodaLista"/>
        <w:numPr>
          <w:ilvl w:val="0"/>
          <w:numId w:val="91"/>
        </w:num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>Destinar R$ 6.000,00 para a Formação Continuada – NAP;</w:t>
      </w:r>
    </w:p>
    <w:p w:rsidR="00300B25" w:rsidRPr="005C51C5" w:rsidRDefault="005C51C5" w:rsidP="00354B9A">
      <w:pPr>
        <w:pStyle w:val="PargrafodaLista"/>
        <w:numPr>
          <w:ilvl w:val="0"/>
          <w:numId w:val="91"/>
        </w:num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 xml:space="preserve">Destinar R$ 20.400,00 para as demais demandas – Coordenação Acadêmica e Setores vinculados; Coordenação Administrativa e Assessorias; Direção do </w:t>
      </w:r>
      <w:r w:rsidRPr="00250D35">
        <w:rPr>
          <w:rFonts w:ascii="Times New Roman" w:hAnsi="Times New Roman"/>
          <w:sz w:val="24"/>
          <w:szCs w:val="24"/>
          <w:lang w:val="pt-BR"/>
        </w:rPr>
        <w:t>Campus</w:t>
      </w:r>
      <w:r>
        <w:rPr>
          <w:rFonts w:ascii="Times New Roman" w:hAnsi="Times New Roman"/>
          <w:i w:val="0"/>
          <w:sz w:val="24"/>
          <w:szCs w:val="24"/>
          <w:lang w:val="pt-BR"/>
        </w:rPr>
        <w:t xml:space="preserve"> e Coordenações Adjuntas vinculadas.</w:t>
      </w:r>
    </w:p>
    <w:p w:rsidR="001E3CBE" w:rsidRDefault="001E3CBE" w:rsidP="001E3CBE">
      <w:pPr>
        <w:ind w:firstLine="709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>O somatório de valores disponibilizados para Diárias e Passagens nesse exercício, num total de R$ 139.400,00, nestas condições, seria 54,27% superior aos R$ 90.360,00 disponibilizados em 2017 para estas despesas. Há de se considerar, também, que alguns Programas podem dispor de recursos do PROAP e CAPES para realização de algumas atividades.</w:t>
      </w:r>
    </w:p>
    <w:p w:rsidR="003434D4" w:rsidRDefault="003434D4" w:rsidP="001E3CBE">
      <w:pPr>
        <w:ind w:firstLine="709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3434D4" w:rsidRDefault="003434D4" w:rsidP="001E3CBE">
      <w:pPr>
        <w:ind w:firstLine="709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3434D4" w:rsidRPr="00566C66" w:rsidRDefault="003434D4" w:rsidP="003434D4">
      <w:pPr>
        <w:rPr>
          <w:rFonts w:ascii="Times New Roman" w:hAnsi="Times New Roman"/>
          <w:b/>
          <w:i w:val="0"/>
          <w:sz w:val="24"/>
          <w:szCs w:val="24"/>
          <w:lang w:val="pt-BR"/>
        </w:rPr>
      </w:pPr>
      <w:proofErr w:type="gramStart"/>
      <w:r>
        <w:rPr>
          <w:rFonts w:ascii="Times New Roman" w:hAnsi="Times New Roman"/>
          <w:b/>
          <w:i w:val="0"/>
          <w:sz w:val="24"/>
          <w:szCs w:val="24"/>
          <w:lang w:val="pt-BR"/>
        </w:rPr>
        <w:lastRenderedPageBreak/>
        <w:t>4</w:t>
      </w:r>
      <w:r w:rsidRPr="00566C66">
        <w:rPr>
          <w:rFonts w:ascii="Times New Roman" w:hAnsi="Times New Roman"/>
          <w:b/>
          <w:i w:val="0"/>
          <w:sz w:val="24"/>
          <w:szCs w:val="24"/>
          <w:lang w:val="pt-BR"/>
        </w:rPr>
        <w:t>.</w:t>
      </w:r>
      <w:r>
        <w:rPr>
          <w:rFonts w:ascii="Times New Roman" w:hAnsi="Times New Roman"/>
          <w:b/>
          <w:i w:val="0"/>
          <w:sz w:val="24"/>
          <w:szCs w:val="24"/>
          <w:lang w:val="pt-BR"/>
        </w:rPr>
        <w:t>2</w:t>
      </w:r>
      <w:r w:rsidRPr="00566C66">
        <w:rPr>
          <w:rFonts w:ascii="Times New Roman" w:hAnsi="Times New Roman"/>
          <w:b/>
          <w:i w:val="0"/>
          <w:sz w:val="24"/>
          <w:szCs w:val="24"/>
          <w:lang w:val="pt-BR"/>
        </w:rPr>
        <w:t xml:space="preserve"> - Proposta</w:t>
      </w:r>
      <w:proofErr w:type="gramEnd"/>
      <w:r w:rsidRPr="00566C66">
        <w:rPr>
          <w:rFonts w:ascii="Times New Roman" w:hAnsi="Times New Roman"/>
          <w:b/>
          <w:i w:val="0"/>
          <w:sz w:val="24"/>
          <w:szCs w:val="24"/>
          <w:lang w:val="pt-BR"/>
        </w:rPr>
        <w:t xml:space="preserve"> da Comissão para despesas de </w:t>
      </w:r>
      <w:r>
        <w:rPr>
          <w:rFonts w:ascii="Times New Roman" w:hAnsi="Times New Roman"/>
          <w:b/>
          <w:i w:val="0"/>
          <w:sz w:val="24"/>
          <w:szCs w:val="24"/>
          <w:lang w:val="pt-BR"/>
        </w:rPr>
        <w:t>Transportes</w:t>
      </w:r>
    </w:p>
    <w:p w:rsidR="00A02ED5" w:rsidRDefault="00F90129" w:rsidP="00F90129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</w:r>
      <w:r w:rsidR="00317276">
        <w:rPr>
          <w:rFonts w:ascii="Times New Roman" w:hAnsi="Times New Roman"/>
          <w:i w:val="0"/>
          <w:sz w:val="24"/>
          <w:szCs w:val="24"/>
          <w:lang w:val="pt-BR"/>
        </w:rPr>
        <w:t>Com relação às despesas de Transporte a Comissão de Planejament</w:t>
      </w:r>
      <w:r w:rsidR="000D62B4">
        <w:rPr>
          <w:rFonts w:ascii="Times New Roman" w:hAnsi="Times New Roman"/>
          <w:i w:val="0"/>
          <w:sz w:val="24"/>
          <w:szCs w:val="24"/>
          <w:lang w:val="pt-BR"/>
        </w:rPr>
        <w:t xml:space="preserve">o e Orçamento tomou como base os ajustes de liberações de Agosto-Setembro/2017 (ajuste de necessidades de demanda) e observações de demanda e utilizações dos últimos períodos, em especial do exercício de 2017, considerando, quando assim se justificasse, incremento de valores distribuídos. Também </w:t>
      </w:r>
      <w:r w:rsidR="00A02ED5">
        <w:rPr>
          <w:rFonts w:ascii="Times New Roman" w:hAnsi="Times New Roman"/>
          <w:i w:val="0"/>
          <w:sz w:val="24"/>
          <w:szCs w:val="24"/>
          <w:lang w:val="pt-BR"/>
        </w:rPr>
        <w:t>foi</w:t>
      </w:r>
      <w:r w:rsidR="000D62B4">
        <w:rPr>
          <w:rFonts w:ascii="Times New Roman" w:hAnsi="Times New Roman"/>
          <w:i w:val="0"/>
          <w:sz w:val="24"/>
          <w:szCs w:val="24"/>
          <w:lang w:val="pt-BR"/>
        </w:rPr>
        <w:t xml:space="preserve"> observado </w:t>
      </w:r>
      <w:r w:rsidR="00A02ED5">
        <w:rPr>
          <w:rFonts w:ascii="Times New Roman" w:hAnsi="Times New Roman"/>
          <w:i w:val="0"/>
          <w:sz w:val="24"/>
          <w:szCs w:val="24"/>
          <w:lang w:val="pt-BR"/>
        </w:rPr>
        <w:t xml:space="preserve">o </w:t>
      </w:r>
      <w:r w:rsidR="000D62B4">
        <w:rPr>
          <w:rFonts w:ascii="Times New Roman" w:hAnsi="Times New Roman"/>
          <w:i w:val="0"/>
          <w:sz w:val="24"/>
          <w:szCs w:val="24"/>
          <w:lang w:val="pt-BR"/>
        </w:rPr>
        <w:t xml:space="preserve">comportamento histórico de alguns cursos que, por suas características, demandam e utilizam valores </w:t>
      </w:r>
      <w:r w:rsidR="00A02ED5">
        <w:rPr>
          <w:rFonts w:ascii="Times New Roman" w:hAnsi="Times New Roman"/>
          <w:i w:val="0"/>
          <w:sz w:val="24"/>
          <w:szCs w:val="24"/>
          <w:lang w:val="pt-BR"/>
        </w:rPr>
        <w:t xml:space="preserve">diferentes da média dos demais. </w:t>
      </w:r>
    </w:p>
    <w:p w:rsidR="00317276" w:rsidRDefault="00A02ED5" w:rsidP="00F90129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</w:r>
      <w:r w:rsidR="000D62B4">
        <w:rPr>
          <w:rFonts w:ascii="Times New Roman" w:hAnsi="Times New Roman"/>
          <w:i w:val="0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pt-BR"/>
        </w:rPr>
        <w:t>Dessa forma, o padrão de liberação de verbas para Transportes, que no ano de 2017 foi de R$ 6.300,00, sugere-se elevá-lo para R$ 7.500,00 (incremento de 19,01%), com valores diferenciados para os cursos de: Agronomia (R$ 13.000,00); Enfermagem (R$ 8.000,00); Geografia (R$ 15.000,00); e, História (R$ 9.000,00).</w:t>
      </w:r>
    </w:p>
    <w:p w:rsidR="00A02ED5" w:rsidRDefault="00A02ED5" w:rsidP="00F90129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Para os Programas de Mestrado, incremento de 25% no valor de R$ 2.800,00 liberados no exercício anterior, ou seja, R$ 3.500,00 para este exercício, </w:t>
      </w:r>
      <w:r w:rsidR="00F458C4">
        <w:rPr>
          <w:rFonts w:ascii="Times New Roman" w:hAnsi="Times New Roman"/>
          <w:i w:val="0"/>
          <w:sz w:val="24"/>
          <w:szCs w:val="24"/>
          <w:lang w:val="pt-BR"/>
        </w:rPr>
        <w:t xml:space="preserve">com diferenciação de valores para o PPGE (R$ 7.500,00) e PPGH (R$ 5.000,0), para cobertura de despesas de transportes com docentes de outros </w:t>
      </w:r>
      <w:r w:rsidR="00F458C4" w:rsidRPr="00250D35">
        <w:rPr>
          <w:rFonts w:ascii="Times New Roman" w:hAnsi="Times New Roman"/>
          <w:sz w:val="24"/>
          <w:szCs w:val="24"/>
          <w:lang w:val="pt-BR"/>
        </w:rPr>
        <w:t>campi</w:t>
      </w:r>
      <w:r w:rsidR="00F458C4">
        <w:rPr>
          <w:rFonts w:ascii="Times New Roman" w:hAnsi="Times New Roman"/>
          <w:i w:val="0"/>
          <w:sz w:val="24"/>
          <w:szCs w:val="24"/>
          <w:lang w:val="pt-BR"/>
        </w:rPr>
        <w:t xml:space="preserve"> em atividades de docência nesses Programas.</w:t>
      </w:r>
      <w:r w:rsidR="003F0E12">
        <w:rPr>
          <w:rFonts w:ascii="Times New Roman" w:hAnsi="Times New Roman"/>
          <w:i w:val="0"/>
          <w:sz w:val="24"/>
          <w:szCs w:val="24"/>
          <w:lang w:val="pt-BR"/>
        </w:rPr>
        <w:t xml:space="preserve"> Para os Cursos de Especialização, </w:t>
      </w:r>
      <w:r w:rsidR="00A361F4">
        <w:rPr>
          <w:rFonts w:ascii="Times New Roman" w:hAnsi="Times New Roman"/>
          <w:i w:val="0"/>
          <w:sz w:val="24"/>
          <w:szCs w:val="24"/>
          <w:lang w:val="pt-BR"/>
        </w:rPr>
        <w:t>provisionar R$ 2.000,00 para eventuais necessidades nessa despesa.</w:t>
      </w:r>
    </w:p>
    <w:p w:rsidR="00F458C4" w:rsidRDefault="00F458C4" w:rsidP="00F90129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Nessas condições, os valores distribuídos em 2017 para essa finalidade (R$ 127.690,00), passariam para R$ 157.000,00, o que representa um incremento de 22,95% se </w:t>
      </w:r>
      <w:r w:rsidR="00894B27">
        <w:rPr>
          <w:rFonts w:ascii="Times New Roman" w:hAnsi="Times New Roman"/>
          <w:i w:val="0"/>
          <w:sz w:val="24"/>
          <w:szCs w:val="24"/>
          <w:lang w:val="pt-BR"/>
        </w:rPr>
        <w:t>considerados</w:t>
      </w:r>
      <w:r>
        <w:rPr>
          <w:rFonts w:ascii="Times New Roman" w:hAnsi="Times New Roman"/>
          <w:i w:val="0"/>
          <w:sz w:val="24"/>
          <w:szCs w:val="24"/>
          <w:lang w:val="pt-BR"/>
        </w:rPr>
        <w:t xml:space="preserve"> valores distribuídos. Se considerado valores efetivamente gastos com Transportes no exercício de 2017, esse incremento seria superior a 50%.</w:t>
      </w:r>
    </w:p>
    <w:p w:rsidR="007D695C" w:rsidRDefault="007D695C" w:rsidP="00F90129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7D695C" w:rsidRPr="00566C66" w:rsidRDefault="007D695C" w:rsidP="007D695C">
      <w:pPr>
        <w:rPr>
          <w:rFonts w:ascii="Times New Roman" w:hAnsi="Times New Roman"/>
          <w:b/>
          <w:i w:val="0"/>
          <w:sz w:val="24"/>
          <w:szCs w:val="24"/>
          <w:lang w:val="pt-BR"/>
        </w:rPr>
      </w:pPr>
      <w:proofErr w:type="gramStart"/>
      <w:r>
        <w:rPr>
          <w:rFonts w:ascii="Times New Roman" w:hAnsi="Times New Roman"/>
          <w:b/>
          <w:i w:val="0"/>
          <w:sz w:val="24"/>
          <w:szCs w:val="24"/>
          <w:lang w:val="pt-BR"/>
        </w:rPr>
        <w:t>4</w:t>
      </w:r>
      <w:r w:rsidRPr="00566C66">
        <w:rPr>
          <w:rFonts w:ascii="Times New Roman" w:hAnsi="Times New Roman"/>
          <w:b/>
          <w:i w:val="0"/>
          <w:sz w:val="24"/>
          <w:szCs w:val="24"/>
          <w:lang w:val="pt-BR"/>
        </w:rPr>
        <w:t>.</w:t>
      </w:r>
      <w:r>
        <w:rPr>
          <w:rFonts w:ascii="Times New Roman" w:hAnsi="Times New Roman"/>
          <w:b/>
          <w:i w:val="0"/>
          <w:sz w:val="24"/>
          <w:szCs w:val="24"/>
          <w:lang w:val="pt-BR"/>
        </w:rPr>
        <w:t>2</w:t>
      </w:r>
      <w:r w:rsidRPr="00566C66">
        <w:rPr>
          <w:rFonts w:ascii="Times New Roman" w:hAnsi="Times New Roman"/>
          <w:b/>
          <w:i w:val="0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i w:val="0"/>
          <w:sz w:val="24"/>
          <w:szCs w:val="24"/>
          <w:lang w:val="pt-BR"/>
        </w:rPr>
        <w:t>–</w:t>
      </w:r>
      <w:r w:rsidRPr="00566C66">
        <w:rPr>
          <w:rFonts w:ascii="Times New Roman" w:hAnsi="Times New Roman"/>
          <w:b/>
          <w:i w:val="0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i w:val="0"/>
          <w:sz w:val="24"/>
          <w:szCs w:val="24"/>
          <w:lang w:val="pt-BR"/>
        </w:rPr>
        <w:t>Resumo</w:t>
      </w:r>
      <w:proofErr w:type="gramEnd"/>
      <w:r>
        <w:rPr>
          <w:rFonts w:ascii="Times New Roman" w:hAnsi="Times New Roman"/>
          <w:b/>
          <w:i w:val="0"/>
          <w:sz w:val="24"/>
          <w:szCs w:val="24"/>
          <w:lang w:val="pt-BR"/>
        </w:rPr>
        <w:t xml:space="preserve"> da Proposta de Distribuição de Recursos das Despesas de Diárias e Passagens e Transportes</w:t>
      </w:r>
    </w:p>
    <w:p w:rsidR="007D695C" w:rsidRDefault="00894B27" w:rsidP="00F90129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>O Quadro 19 apresenta os valores liberados nas rubricas Diárias e Passagens e Transportes no exercício de 2017 e a Proposta de distribuição desses recursos para o exercício 2018, considerando a limitação de 40% dos valores descentralizados para empenho imediato.</w:t>
      </w:r>
    </w:p>
    <w:p w:rsidR="00F458C4" w:rsidRDefault="007D695C" w:rsidP="00F90129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>O percentual de incremento</w:t>
      </w:r>
      <w:r w:rsidR="005E05AC">
        <w:rPr>
          <w:rFonts w:ascii="Times New Roman" w:hAnsi="Times New Roman"/>
          <w:i w:val="0"/>
          <w:sz w:val="24"/>
          <w:szCs w:val="24"/>
          <w:lang w:val="pt-BR"/>
        </w:rPr>
        <w:t xml:space="preserve"> relaciona o total de recursos disponibilizados para as despesas de Diárias, Passagens e Transportes em 2017, com a Proposta de Distribuição desses recursos para o exercício 2018.</w:t>
      </w:r>
    </w:p>
    <w:p w:rsidR="001E3CBE" w:rsidRDefault="001E3CBE" w:rsidP="00E36CB4">
      <w:pPr>
        <w:ind w:firstLine="709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E36CB4" w:rsidRDefault="00E36CB4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  <w:sectPr w:rsidR="00E36CB4" w:rsidSect="00634B4B">
          <w:pgSz w:w="11906" w:h="16838"/>
          <w:pgMar w:top="1952" w:right="1558" w:bottom="1417" w:left="1701" w:header="708" w:footer="708" w:gutter="0"/>
          <w:cols w:space="720"/>
          <w:formProt w:val="0"/>
          <w:docGrid w:linePitch="360" w:charSpace="2047"/>
        </w:sectPr>
      </w:pPr>
    </w:p>
    <w:p w:rsidR="00E36CB4" w:rsidRDefault="00E36CB4" w:rsidP="00E36CB4">
      <w:pPr>
        <w:rPr>
          <w:rFonts w:ascii="Times New Roman" w:hAnsi="Times New Roman"/>
          <w:b/>
          <w:i w:val="0"/>
          <w:sz w:val="22"/>
          <w:szCs w:val="22"/>
          <w:lang w:val="pt-BR"/>
        </w:rPr>
      </w:pP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lastRenderedPageBreak/>
        <w:t>Quadro 1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>9</w:t>
      </w:r>
      <w:r w:rsidRPr="00566C66">
        <w:rPr>
          <w:rFonts w:ascii="Times New Roman" w:hAnsi="Times New Roman"/>
          <w:b/>
          <w:i w:val="0"/>
          <w:sz w:val="22"/>
          <w:szCs w:val="22"/>
          <w:lang w:val="pt-BR"/>
        </w:rPr>
        <w:t xml:space="preserve"> – </w:t>
      </w:r>
      <w:r>
        <w:rPr>
          <w:rFonts w:ascii="Times New Roman" w:hAnsi="Times New Roman"/>
          <w:b/>
          <w:i w:val="0"/>
          <w:sz w:val="22"/>
          <w:szCs w:val="22"/>
          <w:lang w:val="pt-BR"/>
        </w:rPr>
        <w:t>Proposta de Distribuição de Recursos de Diárias e Passagens e Despesas de Transportes.</w:t>
      </w:r>
    </w:p>
    <w:p w:rsidR="00E36CB4" w:rsidRDefault="00E36CB4" w:rsidP="00E36CB4">
      <w:pPr>
        <w:rPr>
          <w:rFonts w:ascii="Times New Roman" w:hAnsi="Times New Roman"/>
          <w:b/>
          <w:i w:val="0"/>
          <w:sz w:val="22"/>
          <w:szCs w:val="22"/>
          <w:lang w:val="pt-BR"/>
        </w:rPr>
      </w:pPr>
      <w:r w:rsidRPr="00E36CB4">
        <w:rPr>
          <w:rFonts w:ascii="Times New Roman" w:hAnsi="Times New Roman"/>
          <w:b/>
          <w:i w:val="0"/>
          <w:noProof/>
          <w:sz w:val="22"/>
          <w:szCs w:val="22"/>
          <w:lang w:val="pt-BR" w:eastAsia="pt-BR" w:bidi="ar-SA"/>
        </w:rPr>
        <w:drawing>
          <wp:inline distT="0" distB="0" distL="0" distR="0">
            <wp:extent cx="7877175" cy="4752975"/>
            <wp:effectExtent l="19050" t="0" r="9525" b="0"/>
            <wp:docPr id="15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629" cy="475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CB4" w:rsidRDefault="00E36CB4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  <w:sectPr w:rsidR="00E36CB4" w:rsidSect="00E36CB4">
          <w:pgSz w:w="16838" w:h="11906" w:orient="landscape"/>
          <w:pgMar w:top="1701" w:right="1952" w:bottom="1558" w:left="1417" w:header="708" w:footer="708" w:gutter="0"/>
          <w:cols w:space="720"/>
          <w:formProt w:val="0"/>
          <w:docGrid w:linePitch="360" w:charSpace="2047"/>
        </w:sectPr>
      </w:pPr>
    </w:p>
    <w:p w:rsidR="00354B9A" w:rsidRPr="00566C66" w:rsidRDefault="00354B9A" w:rsidP="00354B9A">
      <w:pPr>
        <w:shd w:val="clear" w:color="auto" w:fill="CFE0CF" w:themeFill="accent2" w:themeFillTint="99"/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</w:pPr>
      <w:r w:rsidRPr="00566C66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lastRenderedPageBreak/>
        <w:t xml:space="preserve">V – </w:t>
      </w:r>
      <w:r w:rsidR="000D51AF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pt-BR" w:eastAsia="pt-BR" w:bidi="ar-SA"/>
        </w:rPr>
        <w:t>Outras considerações da Comissão de Planejamento e Orçamento</w:t>
      </w:r>
    </w:p>
    <w:p w:rsidR="00354B9A" w:rsidRPr="00566C66" w:rsidRDefault="00354B9A" w:rsidP="00354B9A">
      <w:pPr>
        <w:rPr>
          <w:rFonts w:ascii="Times New Roman" w:hAnsi="Times New Roman"/>
          <w:b/>
          <w:i w:val="0"/>
          <w:sz w:val="24"/>
          <w:szCs w:val="24"/>
          <w:lang w:val="pt-BR"/>
        </w:rPr>
      </w:pPr>
    </w:p>
    <w:p w:rsidR="00210F96" w:rsidRDefault="000D51AF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>A Comissão de Planejamento e Orçamento dá ciência de que, segundo e-mail da Diretoria de Planejamento da UFFS, de 16 de f</w:t>
      </w:r>
      <w:r w:rsidR="00210F96">
        <w:rPr>
          <w:rFonts w:ascii="Times New Roman" w:hAnsi="Times New Roman"/>
          <w:i w:val="0"/>
          <w:sz w:val="24"/>
          <w:szCs w:val="24"/>
          <w:lang w:val="pt-BR"/>
        </w:rPr>
        <w:t xml:space="preserve">evereiro de 2018, o </w:t>
      </w:r>
      <w:r w:rsidR="00210F96" w:rsidRPr="00250D35">
        <w:rPr>
          <w:rFonts w:ascii="Times New Roman" w:hAnsi="Times New Roman"/>
          <w:sz w:val="24"/>
          <w:szCs w:val="24"/>
          <w:lang w:val="pt-BR"/>
        </w:rPr>
        <w:t>campus</w:t>
      </w:r>
      <w:r w:rsidR="00210F96">
        <w:rPr>
          <w:rFonts w:ascii="Times New Roman" w:hAnsi="Times New Roman"/>
          <w:i w:val="0"/>
          <w:sz w:val="24"/>
          <w:szCs w:val="24"/>
          <w:lang w:val="pt-BR"/>
        </w:rPr>
        <w:t xml:space="preserve"> poderá empenhar o percentual de 40% sobre o valor total dos recursos descentralizados, por conta do montante de recursos de custeio recebidos até o momento.</w:t>
      </w:r>
    </w:p>
    <w:p w:rsidR="00210F96" w:rsidRDefault="00210F96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>Dessa forma, todas as rubricas de despesas que fazem parte dessa Proposta estão limitadas ao percentual de 40% enquanto a UFFS não receber a liberação do saldo orçamentário aprovado na LOA para o exercício de 2018.</w:t>
      </w:r>
    </w:p>
    <w:p w:rsidR="000D51AF" w:rsidRDefault="00210F96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>Comunica</w:t>
      </w:r>
      <w:r w:rsidR="005A691A">
        <w:rPr>
          <w:rFonts w:ascii="Times New Roman" w:hAnsi="Times New Roman"/>
          <w:i w:val="0"/>
          <w:sz w:val="24"/>
          <w:szCs w:val="24"/>
          <w:lang w:val="pt-BR"/>
        </w:rPr>
        <w:t>,</w:t>
      </w:r>
      <w:r>
        <w:rPr>
          <w:rFonts w:ascii="Times New Roman" w:hAnsi="Times New Roman"/>
          <w:i w:val="0"/>
          <w:sz w:val="24"/>
          <w:szCs w:val="24"/>
          <w:lang w:val="pt-BR"/>
        </w:rPr>
        <w:t xml:space="preserve"> ainda</w:t>
      </w:r>
      <w:r w:rsidR="005A691A">
        <w:rPr>
          <w:rFonts w:ascii="Times New Roman" w:hAnsi="Times New Roman"/>
          <w:i w:val="0"/>
          <w:sz w:val="24"/>
          <w:szCs w:val="24"/>
          <w:lang w:val="pt-BR"/>
        </w:rPr>
        <w:t>,</w:t>
      </w:r>
      <w:r>
        <w:rPr>
          <w:rFonts w:ascii="Times New Roman" w:hAnsi="Times New Roman"/>
          <w:i w:val="0"/>
          <w:sz w:val="24"/>
          <w:szCs w:val="24"/>
          <w:lang w:val="pt-BR"/>
        </w:rPr>
        <w:t xml:space="preserve"> que houve alteração no fluxo e procedimentos de aquisição de Passagens Aéreas que, até então, o </w:t>
      </w:r>
      <w:r w:rsidRPr="00250D35">
        <w:rPr>
          <w:rFonts w:ascii="Times New Roman" w:hAnsi="Times New Roman"/>
          <w:sz w:val="24"/>
          <w:szCs w:val="24"/>
          <w:lang w:val="pt-BR"/>
        </w:rPr>
        <w:t>campus</w:t>
      </w:r>
      <w:r>
        <w:rPr>
          <w:rFonts w:ascii="Times New Roman" w:hAnsi="Times New Roman"/>
          <w:i w:val="0"/>
          <w:sz w:val="24"/>
          <w:szCs w:val="24"/>
          <w:lang w:val="pt-BR"/>
        </w:rPr>
        <w:t xml:space="preserve"> operava por meio de Compra Direta (CD), prática que não poderá ser utilizada nesse exercício</w:t>
      </w:r>
      <w:r w:rsidR="00747C62">
        <w:rPr>
          <w:rFonts w:ascii="Times New Roman" w:hAnsi="Times New Roman"/>
          <w:i w:val="0"/>
          <w:sz w:val="24"/>
          <w:szCs w:val="24"/>
          <w:lang w:val="pt-BR"/>
        </w:rPr>
        <w:t xml:space="preserve">, retornando ao sistema de emissão de bilhetes de Passagens Aéreas por intermédio de Agências de Viagem. Dessa forma, até que se conclua o processo licitatório, </w:t>
      </w:r>
      <w:r w:rsidR="001235BC">
        <w:rPr>
          <w:rFonts w:ascii="Times New Roman" w:hAnsi="Times New Roman"/>
          <w:i w:val="0"/>
          <w:sz w:val="24"/>
          <w:szCs w:val="24"/>
          <w:lang w:val="pt-BR"/>
        </w:rPr>
        <w:t xml:space="preserve">a Requisição de Passagens Aéreas deverá se restringir a atividades justificadamente inadiáveis e com as devidas justificativas da necessidade, pois </w:t>
      </w:r>
      <w:r w:rsidR="00747C62">
        <w:rPr>
          <w:rFonts w:ascii="Times New Roman" w:hAnsi="Times New Roman"/>
          <w:i w:val="0"/>
          <w:sz w:val="24"/>
          <w:szCs w:val="24"/>
          <w:lang w:val="pt-BR"/>
        </w:rPr>
        <w:t>a UFFS está operando com recursos mínimos para essa natureza de despesa, com saldo contrato de dispensa de licitaç</w:t>
      </w:r>
      <w:r w:rsidR="001235BC">
        <w:rPr>
          <w:rFonts w:ascii="Times New Roman" w:hAnsi="Times New Roman"/>
          <w:i w:val="0"/>
          <w:sz w:val="24"/>
          <w:szCs w:val="24"/>
          <w:lang w:val="pt-BR"/>
        </w:rPr>
        <w:t>ão,</w:t>
      </w:r>
    </w:p>
    <w:p w:rsidR="001235BC" w:rsidRDefault="001235BC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lang w:val="pt-BR"/>
        </w:rPr>
        <w:tab/>
        <w:t xml:space="preserve">Por fim, caso haja necessidade de informações complementares sobre os dados apresentados, as mesmas poderão ser solicitadas à Comissão de Planejamento e Orçamento </w:t>
      </w:r>
      <w:r w:rsidR="005E05AC">
        <w:rPr>
          <w:rFonts w:ascii="Times New Roman" w:hAnsi="Times New Roman"/>
          <w:i w:val="0"/>
          <w:sz w:val="24"/>
          <w:szCs w:val="24"/>
          <w:lang w:val="pt-BR"/>
        </w:rPr>
        <w:t xml:space="preserve">e/ou </w:t>
      </w:r>
      <w:r>
        <w:rPr>
          <w:rFonts w:ascii="Times New Roman" w:hAnsi="Times New Roman"/>
          <w:i w:val="0"/>
          <w:sz w:val="24"/>
          <w:szCs w:val="24"/>
          <w:lang w:val="pt-BR"/>
        </w:rPr>
        <w:t xml:space="preserve">a Assessoria de Planejamento do </w:t>
      </w:r>
      <w:r w:rsidRPr="00250D35">
        <w:rPr>
          <w:rFonts w:ascii="Times New Roman" w:hAnsi="Times New Roman"/>
          <w:sz w:val="24"/>
          <w:szCs w:val="24"/>
          <w:lang w:val="pt-BR"/>
        </w:rPr>
        <w:t>campus</w:t>
      </w:r>
      <w:r>
        <w:rPr>
          <w:rFonts w:ascii="Times New Roman" w:hAnsi="Times New Roman"/>
          <w:i w:val="0"/>
          <w:sz w:val="24"/>
          <w:szCs w:val="24"/>
          <w:lang w:val="pt-BR"/>
        </w:rPr>
        <w:t xml:space="preserve"> Chapecó.</w:t>
      </w:r>
    </w:p>
    <w:p w:rsidR="00F67F29" w:rsidRPr="00566C66" w:rsidRDefault="00F67F29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F67F29" w:rsidRPr="00566C66" w:rsidRDefault="00F67F29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 xml:space="preserve">Chapecó – SC </w:t>
      </w:r>
      <w:r w:rsidR="001235BC">
        <w:rPr>
          <w:rFonts w:ascii="Times New Roman" w:hAnsi="Times New Roman"/>
          <w:i w:val="0"/>
          <w:sz w:val="24"/>
          <w:szCs w:val="24"/>
          <w:lang w:val="pt-BR"/>
        </w:rPr>
        <w:t>10</w:t>
      </w:r>
      <w:r w:rsidRPr="00566C66">
        <w:rPr>
          <w:rFonts w:ascii="Times New Roman" w:hAnsi="Times New Roman"/>
          <w:i w:val="0"/>
          <w:sz w:val="24"/>
          <w:szCs w:val="24"/>
          <w:lang w:val="pt-BR"/>
        </w:rPr>
        <w:t xml:space="preserve"> de </w:t>
      </w:r>
      <w:r w:rsidR="001235BC">
        <w:rPr>
          <w:rFonts w:ascii="Times New Roman" w:hAnsi="Times New Roman"/>
          <w:i w:val="0"/>
          <w:sz w:val="24"/>
          <w:szCs w:val="24"/>
          <w:lang w:val="pt-BR"/>
        </w:rPr>
        <w:t>abril</w:t>
      </w:r>
      <w:r w:rsidRPr="00566C66">
        <w:rPr>
          <w:rFonts w:ascii="Times New Roman" w:hAnsi="Times New Roman"/>
          <w:i w:val="0"/>
          <w:sz w:val="24"/>
          <w:szCs w:val="24"/>
          <w:lang w:val="pt-BR"/>
        </w:rPr>
        <w:t xml:space="preserve"> de 201</w:t>
      </w:r>
      <w:r w:rsidR="001235BC">
        <w:rPr>
          <w:rFonts w:ascii="Times New Roman" w:hAnsi="Times New Roman"/>
          <w:i w:val="0"/>
          <w:sz w:val="24"/>
          <w:szCs w:val="24"/>
          <w:lang w:val="pt-BR"/>
        </w:rPr>
        <w:t>8</w:t>
      </w:r>
      <w:r w:rsidR="00250D35">
        <w:rPr>
          <w:rFonts w:ascii="Times New Roman" w:hAnsi="Times New Roman"/>
          <w:i w:val="0"/>
          <w:sz w:val="24"/>
          <w:szCs w:val="24"/>
          <w:lang w:val="pt-BR"/>
        </w:rPr>
        <w:t>.</w:t>
      </w:r>
    </w:p>
    <w:p w:rsidR="00F67F29" w:rsidRPr="00566C66" w:rsidRDefault="00F67F29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F67F29" w:rsidRPr="00566C66" w:rsidRDefault="00F67F29" w:rsidP="00354B9A">
      <w:pPr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F67F29" w:rsidRPr="00566C66" w:rsidRDefault="00F67F29" w:rsidP="00F67F29">
      <w:pPr>
        <w:spacing w:after="0"/>
        <w:jc w:val="right"/>
        <w:rPr>
          <w:rFonts w:ascii="Times New Roman" w:hAnsi="Times New Roman"/>
          <w:i w:val="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>Comissão de Planejamento e Orçamento</w:t>
      </w:r>
    </w:p>
    <w:p w:rsidR="00F67F29" w:rsidRPr="00566C66" w:rsidRDefault="00F67F29" w:rsidP="00F67F29">
      <w:pPr>
        <w:spacing w:after="0"/>
        <w:jc w:val="right"/>
        <w:rPr>
          <w:rFonts w:ascii="Times New Roman" w:hAnsi="Times New Roman"/>
          <w:i w:val="0"/>
          <w:sz w:val="24"/>
          <w:szCs w:val="24"/>
          <w:lang w:val="pt-BR"/>
        </w:rPr>
      </w:pPr>
      <w:r w:rsidRPr="00250D35">
        <w:rPr>
          <w:rFonts w:ascii="Times New Roman" w:hAnsi="Times New Roman"/>
          <w:sz w:val="24"/>
          <w:szCs w:val="24"/>
          <w:lang w:val="pt-BR"/>
        </w:rPr>
        <w:t>Campus</w:t>
      </w:r>
      <w:r w:rsidRPr="00566C66">
        <w:rPr>
          <w:rFonts w:ascii="Times New Roman" w:hAnsi="Times New Roman"/>
          <w:i w:val="0"/>
          <w:sz w:val="24"/>
          <w:szCs w:val="24"/>
          <w:lang w:val="pt-BR"/>
        </w:rPr>
        <w:t xml:space="preserve"> Chapecó</w:t>
      </w:r>
    </w:p>
    <w:p w:rsidR="00F67F29" w:rsidRPr="00566C66" w:rsidRDefault="00F67F29" w:rsidP="00F67F29">
      <w:pPr>
        <w:spacing w:after="0"/>
        <w:jc w:val="right"/>
        <w:rPr>
          <w:rFonts w:ascii="Times New Roman" w:hAnsi="Times New Roman"/>
          <w:b/>
          <w:i w:val="0"/>
          <w:color w:val="FF0000"/>
          <w:sz w:val="24"/>
          <w:szCs w:val="24"/>
          <w:lang w:val="pt-BR"/>
        </w:rPr>
      </w:pPr>
      <w:r w:rsidRPr="00566C66">
        <w:rPr>
          <w:rFonts w:ascii="Times New Roman" w:hAnsi="Times New Roman"/>
          <w:i w:val="0"/>
          <w:sz w:val="24"/>
          <w:szCs w:val="24"/>
          <w:lang w:val="pt-BR"/>
        </w:rPr>
        <w:t>Universidade Federal da Fronteira Sul - UFFS</w:t>
      </w:r>
    </w:p>
    <w:p w:rsidR="00354B9A" w:rsidRPr="00566C66" w:rsidRDefault="00354B9A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354B9A" w:rsidRPr="00566C66" w:rsidRDefault="00354B9A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p w:rsidR="00210A62" w:rsidRPr="00566C66" w:rsidRDefault="00210A62" w:rsidP="00EA765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pt-BR" w:eastAsia="pt-BR" w:bidi="ar-SA"/>
        </w:rPr>
      </w:pPr>
    </w:p>
    <w:sectPr w:rsidR="00210A62" w:rsidRPr="00566C66" w:rsidSect="00634B4B">
      <w:pgSz w:w="11906" w:h="16838"/>
      <w:pgMar w:top="1952" w:right="1558" w:bottom="1417" w:left="1701" w:header="708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B5" w:rsidRDefault="003278B5">
      <w:pPr>
        <w:spacing w:after="0" w:line="240" w:lineRule="auto"/>
      </w:pPr>
      <w:r>
        <w:separator/>
      </w:r>
    </w:p>
  </w:endnote>
  <w:endnote w:type="continuationSeparator" w:id="0">
    <w:p w:rsidR="003278B5" w:rsidRDefault="0032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800878"/>
      <w:docPartObj>
        <w:docPartGallery w:val="Page Numbers (Bottom of Page)"/>
        <w:docPartUnique/>
      </w:docPartObj>
    </w:sdtPr>
    <w:sdtContent>
      <w:p w:rsidR="00812113" w:rsidRDefault="005F52C7">
        <w:pPr>
          <w:pStyle w:val="Rodap"/>
          <w:jc w:val="right"/>
        </w:pPr>
        <w:fldSimple w:instr=" PAGE   \* MERGEFORMAT ">
          <w:r w:rsidR="00250D35">
            <w:rPr>
              <w:noProof/>
            </w:rPr>
            <w:t>16</w:t>
          </w:r>
        </w:fldSimple>
      </w:p>
    </w:sdtContent>
  </w:sdt>
  <w:p w:rsidR="00812113" w:rsidRDefault="00812113" w:rsidP="00D22FB6">
    <w:pPr>
      <w:pStyle w:val="Rodap1"/>
      <w:spacing w:after="0" w:line="240" w:lineRule="auto"/>
      <w:jc w:val="center"/>
      <w:rPr>
        <w:lang w:val="pt-BR"/>
      </w:rPr>
    </w:pPr>
    <w:r>
      <w:rPr>
        <w:lang w:val="pt-BR"/>
      </w:rPr>
      <w:t>Comissão de Planejamento e Orçamento</w:t>
    </w:r>
  </w:p>
  <w:p w:rsidR="00812113" w:rsidRPr="00E04A96" w:rsidRDefault="00812113" w:rsidP="00D22FB6">
    <w:pPr>
      <w:pStyle w:val="Rodap1"/>
      <w:spacing w:after="0" w:line="240" w:lineRule="auto"/>
      <w:jc w:val="center"/>
      <w:rPr>
        <w:lang w:val="pt-BR"/>
      </w:rPr>
    </w:pPr>
    <w:r>
      <w:rPr>
        <w:lang w:val="pt-BR"/>
      </w:rPr>
      <w:t>AAPLAN</w:t>
    </w:r>
    <w:proofErr w:type="gramStart"/>
    <w:r>
      <w:rPr>
        <w:lang w:val="pt-BR"/>
      </w:rPr>
      <w:t xml:space="preserve">  </w:t>
    </w:r>
    <w:proofErr w:type="gramEnd"/>
    <w:r>
      <w:rPr>
        <w:lang w:val="pt-BR"/>
      </w:rPr>
      <w:t>– Assessor de Planejamento – UFFS campus Chapecó-SC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13" w:rsidRDefault="0081211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13" w:rsidRDefault="00812113" w:rsidP="00D22FB6">
    <w:pPr>
      <w:pStyle w:val="Rodap1"/>
      <w:spacing w:after="0" w:line="240" w:lineRule="auto"/>
      <w:jc w:val="center"/>
      <w:rPr>
        <w:lang w:val="pt-BR"/>
      </w:rPr>
    </w:pPr>
    <w:r>
      <w:rPr>
        <w:lang w:val="pt-BR"/>
      </w:rPr>
      <w:t>Comissão de Planejamento e Orçamento</w:t>
    </w:r>
  </w:p>
  <w:p w:rsidR="00812113" w:rsidRPr="00E04A96" w:rsidRDefault="00812113" w:rsidP="00D22FB6">
    <w:pPr>
      <w:pStyle w:val="Rodap1"/>
      <w:spacing w:after="0" w:line="240" w:lineRule="auto"/>
      <w:jc w:val="center"/>
      <w:rPr>
        <w:lang w:val="pt-BR"/>
      </w:rPr>
    </w:pPr>
    <w:r>
      <w:rPr>
        <w:lang w:val="pt-BR"/>
      </w:rPr>
      <w:t>AAPLAN</w:t>
    </w:r>
    <w:proofErr w:type="gramStart"/>
    <w:r>
      <w:rPr>
        <w:lang w:val="pt-BR"/>
      </w:rPr>
      <w:t xml:space="preserve">  </w:t>
    </w:r>
    <w:proofErr w:type="gramEnd"/>
    <w:r>
      <w:rPr>
        <w:lang w:val="pt-BR"/>
      </w:rPr>
      <w:t>– Assessor de Planejamento – UFFS campus Chapecó-SC</w:t>
    </w:r>
  </w:p>
  <w:p w:rsidR="00812113" w:rsidRDefault="005F52C7">
    <w:pPr>
      <w:pStyle w:val="Rodap"/>
      <w:jc w:val="right"/>
    </w:pPr>
    <w:fldSimple w:instr=" PAGE ">
      <w:r w:rsidR="00250D35">
        <w:rPr>
          <w:noProof/>
        </w:rPr>
        <w:t>27</w:t>
      </w:r>
    </w:fldSimple>
  </w:p>
  <w:p w:rsidR="00812113" w:rsidRDefault="00812113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13" w:rsidRDefault="0081211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B5" w:rsidRDefault="003278B5">
      <w:pPr>
        <w:spacing w:after="0" w:line="240" w:lineRule="auto"/>
      </w:pPr>
      <w:r>
        <w:separator/>
      </w:r>
    </w:p>
  </w:footnote>
  <w:footnote w:type="continuationSeparator" w:id="0">
    <w:p w:rsidR="003278B5" w:rsidRDefault="0032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13" w:rsidRDefault="00812113">
    <w:pPr>
      <w:pStyle w:val="NormalWeb"/>
      <w:spacing w:beforeAutospacing="0" w:after="0"/>
      <w:rPr>
        <w:rFonts w:ascii="Arial" w:hAnsi="Arial" w:cs="Arial"/>
        <w:sz w:val="20"/>
        <w:szCs w:val="20"/>
        <w:lang w:val="pt-BR"/>
      </w:rPr>
    </w:pPr>
    <w:r>
      <w:rPr>
        <w:rFonts w:ascii="Arial" w:hAnsi="Arial" w:cs="Arial"/>
        <w:noProof/>
        <w:sz w:val="20"/>
        <w:szCs w:val="20"/>
        <w:lang w:val="pt-BR" w:bidi="ar-SA"/>
      </w:rPr>
      <w:drawing>
        <wp:anchor distT="0" distB="9525" distL="114300" distR="122555" simplePos="0" relativeHeight="251657216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-106680</wp:posOffset>
          </wp:positionV>
          <wp:extent cx="523875" cy="619125"/>
          <wp:effectExtent l="19050" t="0" r="9525" b="0"/>
          <wp:wrapNone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2113" w:rsidRDefault="005F52C7">
    <w:pPr>
      <w:pStyle w:val="NormalWeb"/>
      <w:spacing w:beforeAutospacing="0" w:after="0"/>
      <w:jc w:val="right"/>
      <w:rPr>
        <w:lang w:val="pt-BR"/>
      </w:rPr>
    </w:pPr>
    <w:r w:rsidRPr="005F52C7">
      <w:rPr>
        <w:noProof/>
        <w:lang w:eastAsia="en-US" w:bidi="ar-SA"/>
      </w:rPr>
      <w:pict>
        <v:rect id="AutoShape 1" o:spid="_x0000_s1025" style="position:absolute;left:0;text-align:left;margin-left:.65pt;margin-top:.65pt;width:49.6pt;height:66.1pt;z-index:251658240" filled="f" stroked="f" strokecolor="#3465a4">
          <v:fill o:detectmouseclick="t"/>
          <v:stroke joinstyle="round"/>
        </v:rect>
      </w:pict>
    </w:r>
    <w:r w:rsidR="00812113">
      <w:rPr>
        <w:rFonts w:ascii="Arial" w:hAnsi="Arial" w:cs="Arial"/>
        <w:sz w:val="20"/>
        <w:szCs w:val="20"/>
        <w:lang w:val="pt-BR"/>
      </w:rPr>
      <w:t>UNIVERSIDADE FEDERAL DA FRONTEIRA SUL</w:t>
    </w:r>
  </w:p>
  <w:p w:rsidR="00812113" w:rsidRDefault="00812113">
    <w:pPr>
      <w:pStyle w:val="NormalWeb"/>
      <w:spacing w:beforeAutospacing="0" w:after="0"/>
      <w:jc w:val="right"/>
      <w:rPr>
        <w:rFonts w:ascii="Arial" w:hAnsi="Arial" w:cs="Arial"/>
        <w:sz w:val="20"/>
        <w:szCs w:val="20"/>
        <w:lang w:val="pt-BR"/>
      </w:rPr>
    </w:pPr>
    <w:r>
      <w:rPr>
        <w:rFonts w:ascii="Arial" w:hAnsi="Arial" w:cs="Arial"/>
        <w:sz w:val="20"/>
        <w:szCs w:val="20"/>
        <w:lang w:val="pt-BR"/>
      </w:rPr>
      <w:t>COMISSÃO DE ORÇAMENTO E PLANEJAMENTO</w:t>
    </w:r>
  </w:p>
  <w:p w:rsidR="00812113" w:rsidRDefault="00812113">
    <w:pPr>
      <w:pStyle w:val="NormalWeb"/>
      <w:spacing w:beforeAutospacing="0" w:after="0"/>
      <w:jc w:val="right"/>
      <w:rPr>
        <w:rFonts w:ascii="Arial" w:hAnsi="Arial" w:cs="Arial"/>
        <w:sz w:val="20"/>
        <w:szCs w:val="20"/>
        <w:lang w:val="pt-BR"/>
      </w:rPr>
    </w:pPr>
    <w:r>
      <w:rPr>
        <w:rFonts w:ascii="Arial" w:hAnsi="Arial" w:cs="Arial"/>
        <w:sz w:val="20"/>
        <w:szCs w:val="20"/>
        <w:lang w:val="pt-BR"/>
      </w:rPr>
      <w:t>CAMPUS CHAPECÓ - 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463768E"/>
    <w:multiLevelType w:val="multilevel"/>
    <w:tmpl w:val="0130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5">
    <w:nsid w:val="05EB49AC"/>
    <w:multiLevelType w:val="multilevel"/>
    <w:tmpl w:val="2AA0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">
    <w:nsid w:val="061A4AA9"/>
    <w:multiLevelType w:val="multilevel"/>
    <w:tmpl w:val="1A56C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79C0CD7"/>
    <w:multiLevelType w:val="multilevel"/>
    <w:tmpl w:val="96DC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8">
    <w:nsid w:val="079F05FE"/>
    <w:multiLevelType w:val="multilevel"/>
    <w:tmpl w:val="0200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9">
    <w:nsid w:val="0AA74D9D"/>
    <w:multiLevelType w:val="multilevel"/>
    <w:tmpl w:val="81E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10">
    <w:nsid w:val="0DB0426D"/>
    <w:multiLevelType w:val="multilevel"/>
    <w:tmpl w:val="35AC70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4"/>
      </w:rPr>
    </w:lvl>
  </w:abstractNum>
  <w:abstractNum w:abstractNumId="11">
    <w:nsid w:val="0E296BBE"/>
    <w:multiLevelType w:val="multilevel"/>
    <w:tmpl w:val="3D4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2">
    <w:nsid w:val="0F3F1282"/>
    <w:multiLevelType w:val="multilevel"/>
    <w:tmpl w:val="5094CB62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  <w:sz w:val="24"/>
      </w:rPr>
    </w:lvl>
  </w:abstractNum>
  <w:abstractNum w:abstractNumId="13">
    <w:nsid w:val="112D2555"/>
    <w:multiLevelType w:val="multilevel"/>
    <w:tmpl w:val="A846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4">
    <w:nsid w:val="11DB3396"/>
    <w:multiLevelType w:val="multilevel"/>
    <w:tmpl w:val="81D2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5">
    <w:nsid w:val="148E42C9"/>
    <w:multiLevelType w:val="multilevel"/>
    <w:tmpl w:val="94A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6">
    <w:nsid w:val="161C6690"/>
    <w:multiLevelType w:val="multilevel"/>
    <w:tmpl w:val="C5E0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7">
    <w:nsid w:val="17666503"/>
    <w:multiLevelType w:val="multilevel"/>
    <w:tmpl w:val="065E83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1AF15279"/>
    <w:multiLevelType w:val="multilevel"/>
    <w:tmpl w:val="4288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9">
    <w:nsid w:val="1D851DAC"/>
    <w:multiLevelType w:val="multilevel"/>
    <w:tmpl w:val="073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20">
    <w:nsid w:val="1F594DCA"/>
    <w:multiLevelType w:val="multilevel"/>
    <w:tmpl w:val="271A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21">
    <w:nsid w:val="22BD6AAC"/>
    <w:multiLevelType w:val="multilevel"/>
    <w:tmpl w:val="129AF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23250059"/>
    <w:multiLevelType w:val="multilevel"/>
    <w:tmpl w:val="F81A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23">
    <w:nsid w:val="266F2FB8"/>
    <w:multiLevelType w:val="multilevel"/>
    <w:tmpl w:val="C22A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24">
    <w:nsid w:val="26BC459D"/>
    <w:multiLevelType w:val="multilevel"/>
    <w:tmpl w:val="9016207C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5">
    <w:nsid w:val="270F1EDA"/>
    <w:multiLevelType w:val="multilevel"/>
    <w:tmpl w:val="9EC8F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277C7BBD"/>
    <w:multiLevelType w:val="multilevel"/>
    <w:tmpl w:val="86445F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7B61DC9"/>
    <w:multiLevelType w:val="multilevel"/>
    <w:tmpl w:val="A058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28">
    <w:nsid w:val="29C64CF2"/>
    <w:multiLevelType w:val="multilevel"/>
    <w:tmpl w:val="6F50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29">
    <w:nsid w:val="2CAB5751"/>
    <w:multiLevelType w:val="multilevel"/>
    <w:tmpl w:val="06D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0">
    <w:nsid w:val="2D8E4EC8"/>
    <w:multiLevelType w:val="multilevel"/>
    <w:tmpl w:val="0F1C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1">
    <w:nsid w:val="2E9665CD"/>
    <w:multiLevelType w:val="multilevel"/>
    <w:tmpl w:val="7690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2">
    <w:nsid w:val="30253FB3"/>
    <w:multiLevelType w:val="multilevel"/>
    <w:tmpl w:val="F552C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31C870E9"/>
    <w:multiLevelType w:val="multilevel"/>
    <w:tmpl w:val="C88A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4">
    <w:nsid w:val="334509AF"/>
    <w:multiLevelType w:val="multilevel"/>
    <w:tmpl w:val="5C4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5">
    <w:nsid w:val="34741665"/>
    <w:multiLevelType w:val="multilevel"/>
    <w:tmpl w:val="AB20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36">
    <w:nsid w:val="35287034"/>
    <w:multiLevelType w:val="multilevel"/>
    <w:tmpl w:val="B3F4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7">
    <w:nsid w:val="35582442"/>
    <w:multiLevelType w:val="multilevel"/>
    <w:tmpl w:val="6C54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38">
    <w:nsid w:val="378A6708"/>
    <w:multiLevelType w:val="multilevel"/>
    <w:tmpl w:val="D428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39">
    <w:nsid w:val="38380E52"/>
    <w:multiLevelType w:val="multilevel"/>
    <w:tmpl w:val="4A74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40">
    <w:nsid w:val="3A0C2540"/>
    <w:multiLevelType w:val="multilevel"/>
    <w:tmpl w:val="642C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1">
    <w:nsid w:val="3B6F460F"/>
    <w:multiLevelType w:val="multilevel"/>
    <w:tmpl w:val="C7A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42">
    <w:nsid w:val="3C8D2ADB"/>
    <w:multiLevelType w:val="multilevel"/>
    <w:tmpl w:val="8076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3">
    <w:nsid w:val="3D6F00B6"/>
    <w:multiLevelType w:val="multilevel"/>
    <w:tmpl w:val="D5C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4">
    <w:nsid w:val="3E410145"/>
    <w:multiLevelType w:val="multilevel"/>
    <w:tmpl w:val="B49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45">
    <w:nsid w:val="3EA87085"/>
    <w:multiLevelType w:val="multilevel"/>
    <w:tmpl w:val="D23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6">
    <w:nsid w:val="3F35195B"/>
    <w:multiLevelType w:val="multilevel"/>
    <w:tmpl w:val="D12A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47">
    <w:nsid w:val="3F876086"/>
    <w:multiLevelType w:val="multilevel"/>
    <w:tmpl w:val="75FA65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4"/>
      </w:rPr>
    </w:lvl>
  </w:abstractNum>
  <w:abstractNum w:abstractNumId="48">
    <w:nsid w:val="3FE45A7C"/>
    <w:multiLevelType w:val="multilevel"/>
    <w:tmpl w:val="32F8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9">
    <w:nsid w:val="40820F00"/>
    <w:multiLevelType w:val="multilevel"/>
    <w:tmpl w:val="2736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50">
    <w:nsid w:val="40F94FFC"/>
    <w:multiLevelType w:val="multilevel"/>
    <w:tmpl w:val="97202296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1">
    <w:nsid w:val="41B04B43"/>
    <w:multiLevelType w:val="multilevel"/>
    <w:tmpl w:val="0926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52">
    <w:nsid w:val="43A7174E"/>
    <w:multiLevelType w:val="multilevel"/>
    <w:tmpl w:val="80A4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53">
    <w:nsid w:val="44ED05B7"/>
    <w:multiLevelType w:val="multilevel"/>
    <w:tmpl w:val="D610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54">
    <w:nsid w:val="44FA666E"/>
    <w:multiLevelType w:val="multilevel"/>
    <w:tmpl w:val="B7D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55">
    <w:nsid w:val="4608748A"/>
    <w:multiLevelType w:val="multilevel"/>
    <w:tmpl w:val="3F1E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56">
    <w:nsid w:val="464D3279"/>
    <w:multiLevelType w:val="hybridMultilevel"/>
    <w:tmpl w:val="20FCA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771793B"/>
    <w:multiLevelType w:val="multilevel"/>
    <w:tmpl w:val="384AC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>
    <w:nsid w:val="483F6EA6"/>
    <w:multiLevelType w:val="multilevel"/>
    <w:tmpl w:val="5738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59">
    <w:nsid w:val="48AF1CFE"/>
    <w:multiLevelType w:val="multilevel"/>
    <w:tmpl w:val="D30C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0">
    <w:nsid w:val="4B0F4DF8"/>
    <w:multiLevelType w:val="multilevel"/>
    <w:tmpl w:val="C9E2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1">
    <w:nsid w:val="4F2F71C6"/>
    <w:multiLevelType w:val="multilevel"/>
    <w:tmpl w:val="2C60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2">
    <w:nsid w:val="514A3910"/>
    <w:multiLevelType w:val="multilevel"/>
    <w:tmpl w:val="B172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3">
    <w:nsid w:val="534C44A6"/>
    <w:multiLevelType w:val="multilevel"/>
    <w:tmpl w:val="990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64">
    <w:nsid w:val="5355268C"/>
    <w:multiLevelType w:val="multilevel"/>
    <w:tmpl w:val="09FE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5">
    <w:nsid w:val="535E1292"/>
    <w:multiLevelType w:val="multilevel"/>
    <w:tmpl w:val="4E7C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66">
    <w:nsid w:val="567A3EE9"/>
    <w:multiLevelType w:val="multilevel"/>
    <w:tmpl w:val="50B6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7">
    <w:nsid w:val="56B52B60"/>
    <w:multiLevelType w:val="multilevel"/>
    <w:tmpl w:val="760A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8">
    <w:nsid w:val="59DB5EF1"/>
    <w:multiLevelType w:val="multilevel"/>
    <w:tmpl w:val="212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69">
    <w:nsid w:val="5A3A3056"/>
    <w:multiLevelType w:val="multilevel"/>
    <w:tmpl w:val="0FF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70">
    <w:nsid w:val="5CF86508"/>
    <w:multiLevelType w:val="multilevel"/>
    <w:tmpl w:val="495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71">
    <w:nsid w:val="5E7E4CB5"/>
    <w:multiLevelType w:val="multilevel"/>
    <w:tmpl w:val="1B42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72">
    <w:nsid w:val="5F1A3AB2"/>
    <w:multiLevelType w:val="multilevel"/>
    <w:tmpl w:val="0576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</w:abstractNum>
  <w:abstractNum w:abstractNumId="73">
    <w:nsid w:val="5F4E7606"/>
    <w:multiLevelType w:val="multilevel"/>
    <w:tmpl w:val="4988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74">
    <w:nsid w:val="6271600A"/>
    <w:multiLevelType w:val="multilevel"/>
    <w:tmpl w:val="3B720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5">
    <w:nsid w:val="66354C35"/>
    <w:multiLevelType w:val="multilevel"/>
    <w:tmpl w:val="C5725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6">
    <w:nsid w:val="67642F02"/>
    <w:multiLevelType w:val="multilevel"/>
    <w:tmpl w:val="4FD28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>
    <w:nsid w:val="67BD0A02"/>
    <w:multiLevelType w:val="multilevel"/>
    <w:tmpl w:val="2E4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78">
    <w:nsid w:val="67F4480F"/>
    <w:multiLevelType w:val="multilevel"/>
    <w:tmpl w:val="538A2F1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9">
    <w:nsid w:val="68AD71D0"/>
    <w:multiLevelType w:val="multilevel"/>
    <w:tmpl w:val="EC0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0">
    <w:nsid w:val="69472602"/>
    <w:multiLevelType w:val="multilevel"/>
    <w:tmpl w:val="9BEC1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>
    <w:nsid w:val="6E307F89"/>
    <w:multiLevelType w:val="multilevel"/>
    <w:tmpl w:val="F9A267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  <w:b/>
        <w:sz w:val="24"/>
      </w:rPr>
    </w:lvl>
  </w:abstractNum>
  <w:abstractNum w:abstractNumId="82">
    <w:nsid w:val="6F543A12"/>
    <w:multiLevelType w:val="multilevel"/>
    <w:tmpl w:val="2598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3">
    <w:nsid w:val="6FFA1F9F"/>
    <w:multiLevelType w:val="multilevel"/>
    <w:tmpl w:val="96B8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4">
    <w:nsid w:val="70F2442C"/>
    <w:multiLevelType w:val="multilevel"/>
    <w:tmpl w:val="3C4A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5">
    <w:nsid w:val="725C0BDE"/>
    <w:multiLevelType w:val="multilevel"/>
    <w:tmpl w:val="D052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86">
    <w:nsid w:val="74040D32"/>
    <w:multiLevelType w:val="multilevel"/>
    <w:tmpl w:val="D392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7">
    <w:nsid w:val="753B252A"/>
    <w:multiLevelType w:val="multilevel"/>
    <w:tmpl w:val="D2B4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8">
    <w:nsid w:val="7CBB7249"/>
    <w:multiLevelType w:val="multilevel"/>
    <w:tmpl w:val="6CC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89">
    <w:nsid w:val="7D2C4992"/>
    <w:multiLevelType w:val="multilevel"/>
    <w:tmpl w:val="766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color w:val="000000"/>
        <w:sz w:val="24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4"/>
      </w:rPr>
    </w:lvl>
  </w:abstractNum>
  <w:abstractNum w:abstractNumId="90">
    <w:nsid w:val="7EB53918"/>
    <w:multiLevelType w:val="multilevel"/>
    <w:tmpl w:val="F8D230C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70"/>
  </w:num>
  <w:num w:numId="2">
    <w:abstractNumId w:val="75"/>
  </w:num>
  <w:num w:numId="3">
    <w:abstractNumId w:val="48"/>
  </w:num>
  <w:num w:numId="4">
    <w:abstractNumId w:val="20"/>
  </w:num>
  <w:num w:numId="5">
    <w:abstractNumId w:val="11"/>
  </w:num>
  <w:num w:numId="6">
    <w:abstractNumId w:val="8"/>
  </w:num>
  <w:num w:numId="7">
    <w:abstractNumId w:val="69"/>
  </w:num>
  <w:num w:numId="8">
    <w:abstractNumId w:val="42"/>
  </w:num>
  <w:num w:numId="9">
    <w:abstractNumId w:val="31"/>
  </w:num>
  <w:num w:numId="10">
    <w:abstractNumId w:val="66"/>
  </w:num>
  <w:num w:numId="11">
    <w:abstractNumId w:val="51"/>
  </w:num>
  <w:num w:numId="12">
    <w:abstractNumId w:val="33"/>
  </w:num>
  <w:num w:numId="13">
    <w:abstractNumId w:val="16"/>
  </w:num>
  <w:num w:numId="14">
    <w:abstractNumId w:val="82"/>
  </w:num>
  <w:num w:numId="15">
    <w:abstractNumId w:val="64"/>
  </w:num>
  <w:num w:numId="16">
    <w:abstractNumId w:val="14"/>
  </w:num>
  <w:num w:numId="17">
    <w:abstractNumId w:val="67"/>
  </w:num>
  <w:num w:numId="18">
    <w:abstractNumId w:val="87"/>
  </w:num>
  <w:num w:numId="19">
    <w:abstractNumId w:val="15"/>
  </w:num>
  <w:num w:numId="20">
    <w:abstractNumId w:val="30"/>
  </w:num>
  <w:num w:numId="21">
    <w:abstractNumId w:val="37"/>
  </w:num>
  <w:num w:numId="22">
    <w:abstractNumId w:val="43"/>
  </w:num>
  <w:num w:numId="23">
    <w:abstractNumId w:val="84"/>
  </w:num>
  <w:num w:numId="24">
    <w:abstractNumId w:val="59"/>
  </w:num>
  <w:num w:numId="25">
    <w:abstractNumId w:val="83"/>
  </w:num>
  <w:num w:numId="26">
    <w:abstractNumId w:val="19"/>
  </w:num>
  <w:num w:numId="27">
    <w:abstractNumId w:val="79"/>
  </w:num>
  <w:num w:numId="28">
    <w:abstractNumId w:val="88"/>
  </w:num>
  <w:num w:numId="29">
    <w:abstractNumId w:val="5"/>
  </w:num>
  <w:num w:numId="30">
    <w:abstractNumId w:val="13"/>
  </w:num>
  <w:num w:numId="31">
    <w:abstractNumId w:val="23"/>
  </w:num>
  <w:num w:numId="32">
    <w:abstractNumId w:val="62"/>
  </w:num>
  <w:num w:numId="33">
    <w:abstractNumId w:val="36"/>
  </w:num>
  <w:num w:numId="34">
    <w:abstractNumId w:val="61"/>
  </w:num>
  <w:num w:numId="35">
    <w:abstractNumId w:val="45"/>
  </w:num>
  <w:num w:numId="36">
    <w:abstractNumId w:val="34"/>
  </w:num>
  <w:num w:numId="37">
    <w:abstractNumId w:val="52"/>
  </w:num>
  <w:num w:numId="38">
    <w:abstractNumId w:val="68"/>
  </w:num>
  <w:num w:numId="39">
    <w:abstractNumId w:val="18"/>
  </w:num>
  <w:num w:numId="40">
    <w:abstractNumId w:val="29"/>
  </w:num>
  <w:num w:numId="41">
    <w:abstractNumId w:val="40"/>
  </w:num>
  <w:num w:numId="42">
    <w:abstractNumId w:val="25"/>
  </w:num>
  <w:num w:numId="43">
    <w:abstractNumId w:val="89"/>
  </w:num>
  <w:num w:numId="44">
    <w:abstractNumId w:val="46"/>
  </w:num>
  <w:num w:numId="45">
    <w:abstractNumId w:val="73"/>
  </w:num>
  <w:num w:numId="46">
    <w:abstractNumId w:val="81"/>
  </w:num>
  <w:num w:numId="47">
    <w:abstractNumId w:val="4"/>
  </w:num>
  <w:num w:numId="48">
    <w:abstractNumId w:val="10"/>
  </w:num>
  <w:num w:numId="49">
    <w:abstractNumId w:val="44"/>
  </w:num>
  <w:num w:numId="50">
    <w:abstractNumId w:val="35"/>
  </w:num>
  <w:num w:numId="51">
    <w:abstractNumId w:val="39"/>
  </w:num>
  <w:num w:numId="52">
    <w:abstractNumId w:val="9"/>
  </w:num>
  <w:num w:numId="53">
    <w:abstractNumId w:val="63"/>
  </w:num>
  <w:num w:numId="54">
    <w:abstractNumId w:val="85"/>
  </w:num>
  <w:num w:numId="55">
    <w:abstractNumId w:val="71"/>
  </w:num>
  <w:num w:numId="56">
    <w:abstractNumId w:val="65"/>
  </w:num>
  <w:num w:numId="57">
    <w:abstractNumId w:val="28"/>
  </w:num>
  <w:num w:numId="58">
    <w:abstractNumId w:val="53"/>
  </w:num>
  <w:num w:numId="59">
    <w:abstractNumId w:val="27"/>
  </w:num>
  <w:num w:numId="60">
    <w:abstractNumId w:val="55"/>
  </w:num>
  <w:num w:numId="61">
    <w:abstractNumId w:val="54"/>
  </w:num>
  <w:num w:numId="62">
    <w:abstractNumId w:val="7"/>
  </w:num>
  <w:num w:numId="63">
    <w:abstractNumId w:val="41"/>
  </w:num>
  <w:num w:numId="64">
    <w:abstractNumId w:val="38"/>
  </w:num>
  <w:num w:numId="65">
    <w:abstractNumId w:val="77"/>
  </w:num>
  <w:num w:numId="66">
    <w:abstractNumId w:val="80"/>
  </w:num>
  <w:num w:numId="67">
    <w:abstractNumId w:val="76"/>
  </w:num>
  <w:num w:numId="68">
    <w:abstractNumId w:val="57"/>
  </w:num>
  <w:num w:numId="69">
    <w:abstractNumId w:val="21"/>
  </w:num>
  <w:num w:numId="70">
    <w:abstractNumId w:val="26"/>
  </w:num>
  <w:num w:numId="71">
    <w:abstractNumId w:val="32"/>
  </w:num>
  <w:num w:numId="72">
    <w:abstractNumId w:val="17"/>
  </w:num>
  <w:num w:numId="73">
    <w:abstractNumId w:val="49"/>
  </w:num>
  <w:num w:numId="74">
    <w:abstractNumId w:val="6"/>
  </w:num>
  <w:num w:numId="75">
    <w:abstractNumId w:val="78"/>
  </w:num>
  <w:num w:numId="76">
    <w:abstractNumId w:val="50"/>
  </w:num>
  <w:num w:numId="77">
    <w:abstractNumId w:val="24"/>
  </w:num>
  <w:num w:numId="78">
    <w:abstractNumId w:val="47"/>
  </w:num>
  <w:num w:numId="79">
    <w:abstractNumId w:val="74"/>
  </w:num>
  <w:num w:numId="80">
    <w:abstractNumId w:val="90"/>
  </w:num>
  <w:num w:numId="81">
    <w:abstractNumId w:val="12"/>
  </w:num>
  <w:num w:numId="82">
    <w:abstractNumId w:val="86"/>
  </w:num>
  <w:num w:numId="83">
    <w:abstractNumId w:val="22"/>
  </w:num>
  <w:num w:numId="84">
    <w:abstractNumId w:val="60"/>
  </w:num>
  <w:num w:numId="85">
    <w:abstractNumId w:val="58"/>
  </w:num>
  <w:num w:numId="86">
    <w:abstractNumId w:val="72"/>
  </w:num>
  <w:num w:numId="87">
    <w:abstractNumId w:val="3"/>
  </w:num>
  <w:num w:numId="88">
    <w:abstractNumId w:val="0"/>
  </w:num>
  <w:num w:numId="89">
    <w:abstractNumId w:val="1"/>
  </w:num>
  <w:num w:numId="90">
    <w:abstractNumId w:val="2"/>
  </w:num>
  <w:num w:numId="91">
    <w:abstractNumId w:val="56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596B"/>
    <w:rsid w:val="00075460"/>
    <w:rsid w:val="00075D58"/>
    <w:rsid w:val="000B1413"/>
    <w:rsid w:val="000D51AF"/>
    <w:rsid w:val="000D62B4"/>
    <w:rsid w:val="000E2937"/>
    <w:rsid w:val="00122634"/>
    <w:rsid w:val="001235BC"/>
    <w:rsid w:val="00150A80"/>
    <w:rsid w:val="001E3CBE"/>
    <w:rsid w:val="00210A62"/>
    <w:rsid w:val="00210F96"/>
    <w:rsid w:val="00250D35"/>
    <w:rsid w:val="002758C7"/>
    <w:rsid w:val="00290F51"/>
    <w:rsid w:val="002F291E"/>
    <w:rsid w:val="00300B25"/>
    <w:rsid w:val="0030527D"/>
    <w:rsid w:val="00317276"/>
    <w:rsid w:val="003278B5"/>
    <w:rsid w:val="003302E5"/>
    <w:rsid w:val="003434D4"/>
    <w:rsid w:val="00350ADE"/>
    <w:rsid w:val="00354B9A"/>
    <w:rsid w:val="00390B7C"/>
    <w:rsid w:val="00395CC2"/>
    <w:rsid w:val="00397FAD"/>
    <w:rsid w:val="003B7849"/>
    <w:rsid w:val="003C1291"/>
    <w:rsid w:val="003F0E12"/>
    <w:rsid w:val="00404138"/>
    <w:rsid w:val="0041259D"/>
    <w:rsid w:val="0043524F"/>
    <w:rsid w:val="0047619D"/>
    <w:rsid w:val="004775AA"/>
    <w:rsid w:val="004C7551"/>
    <w:rsid w:val="004D16B7"/>
    <w:rsid w:val="004D1AEA"/>
    <w:rsid w:val="004F7EA1"/>
    <w:rsid w:val="0050043F"/>
    <w:rsid w:val="00504FFD"/>
    <w:rsid w:val="00551436"/>
    <w:rsid w:val="00556EC4"/>
    <w:rsid w:val="00566C66"/>
    <w:rsid w:val="005760AC"/>
    <w:rsid w:val="005A691A"/>
    <w:rsid w:val="005C51C5"/>
    <w:rsid w:val="005E05AC"/>
    <w:rsid w:val="005F25D6"/>
    <w:rsid w:val="005F4068"/>
    <w:rsid w:val="005F52C7"/>
    <w:rsid w:val="00634B4B"/>
    <w:rsid w:val="00651CE1"/>
    <w:rsid w:val="006726F7"/>
    <w:rsid w:val="00687728"/>
    <w:rsid w:val="006B075C"/>
    <w:rsid w:val="006E01F0"/>
    <w:rsid w:val="006F3818"/>
    <w:rsid w:val="006F7903"/>
    <w:rsid w:val="00730764"/>
    <w:rsid w:val="00747C62"/>
    <w:rsid w:val="007724F0"/>
    <w:rsid w:val="00775995"/>
    <w:rsid w:val="007D695C"/>
    <w:rsid w:val="00812113"/>
    <w:rsid w:val="0085770D"/>
    <w:rsid w:val="00894B27"/>
    <w:rsid w:val="008B2A88"/>
    <w:rsid w:val="008B7258"/>
    <w:rsid w:val="008C091B"/>
    <w:rsid w:val="009055AF"/>
    <w:rsid w:val="009317E7"/>
    <w:rsid w:val="009460A8"/>
    <w:rsid w:val="00957D21"/>
    <w:rsid w:val="009A2A6F"/>
    <w:rsid w:val="009B6DEE"/>
    <w:rsid w:val="009E76B7"/>
    <w:rsid w:val="00A02ED5"/>
    <w:rsid w:val="00A23AAD"/>
    <w:rsid w:val="00A3347E"/>
    <w:rsid w:val="00A361F4"/>
    <w:rsid w:val="00A6066D"/>
    <w:rsid w:val="00A72B52"/>
    <w:rsid w:val="00A85391"/>
    <w:rsid w:val="00AA26B8"/>
    <w:rsid w:val="00AA57CF"/>
    <w:rsid w:val="00AD4F8B"/>
    <w:rsid w:val="00AE1D7C"/>
    <w:rsid w:val="00B02D6C"/>
    <w:rsid w:val="00B31DD6"/>
    <w:rsid w:val="00BA7DDA"/>
    <w:rsid w:val="00BB713B"/>
    <w:rsid w:val="00BF7C48"/>
    <w:rsid w:val="00C20780"/>
    <w:rsid w:val="00C42604"/>
    <w:rsid w:val="00C5553C"/>
    <w:rsid w:val="00CA321E"/>
    <w:rsid w:val="00D2151E"/>
    <w:rsid w:val="00D22FB6"/>
    <w:rsid w:val="00D35B07"/>
    <w:rsid w:val="00D57962"/>
    <w:rsid w:val="00DA5622"/>
    <w:rsid w:val="00DC6727"/>
    <w:rsid w:val="00DD20DD"/>
    <w:rsid w:val="00E04A96"/>
    <w:rsid w:val="00E15AA2"/>
    <w:rsid w:val="00E34FE2"/>
    <w:rsid w:val="00E36CB4"/>
    <w:rsid w:val="00E512C4"/>
    <w:rsid w:val="00EA765D"/>
    <w:rsid w:val="00EB0284"/>
    <w:rsid w:val="00EF79D4"/>
    <w:rsid w:val="00F021E1"/>
    <w:rsid w:val="00F202FE"/>
    <w:rsid w:val="00F458C4"/>
    <w:rsid w:val="00F5596B"/>
    <w:rsid w:val="00F67F29"/>
    <w:rsid w:val="00F90129"/>
    <w:rsid w:val="00FC28BA"/>
    <w:rsid w:val="00FC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FA"/>
    <w:pPr>
      <w:spacing w:after="200"/>
    </w:pPr>
    <w:rPr>
      <w:rFonts w:ascii="Calibri" w:hAnsi="Calibri"/>
      <w:i/>
      <w:iCs/>
      <w:color w:val="00000A"/>
      <w:szCs w:val="2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BA03FA"/>
    <w:pPr>
      <w:pBdr>
        <w:top w:val="single" w:sz="8" w:space="0" w:color="B0CCB0"/>
        <w:left w:val="single" w:sz="8" w:space="0" w:color="B0CCB0"/>
        <w:bottom w:val="single" w:sz="8" w:space="0" w:color="B0CCB0"/>
        <w:right w:val="single" w:sz="8" w:space="0" w:color="B0CCB0"/>
      </w:pBdr>
      <w:shd w:val="clear" w:color="auto" w:fill="EFF4EF" w:themeFill="accent2" w:themeFillTint="33"/>
      <w:spacing w:before="480" w:after="100" w:line="264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A724A" w:themeColor="accent2" w:themeShade="7F"/>
      <w:sz w:val="22"/>
      <w:szCs w:val="22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BA03FA"/>
    <w:pPr>
      <w:pBdr>
        <w:top w:val="single" w:sz="4" w:space="0" w:color="B0CCB0"/>
        <w:left w:val="single" w:sz="48" w:space="2" w:color="B0CCB0"/>
        <w:bottom w:val="single" w:sz="4" w:space="0" w:color="B0CCB0"/>
        <w:right w:val="single" w:sz="4" w:space="4" w:color="B0CCB0"/>
      </w:pBdr>
      <w:spacing w:before="200" w:after="100" w:line="264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BA03FA"/>
    <w:pPr>
      <w:pBdr>
        <w:left w:val="single" w:sz="48" w:space="2" w:color="B0CCB0"/>
        <w:bottom w:val="single" w:sz="4" w:space="0" w:color="B0CCB0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BA03FA"/>
    <w:pPr>
      <w:pBdr>
        <w:left w:val="single" w:sz="4" w:space="2" w:color="B0CCB0"/>
        <w:bottom w:val="single" w:sz="4" w:space="2" w:color="B0CCB0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BA03FA"/>
    <w:pPr>
      <w:pBdr>
        <w:left w:val="dotted" w:sz="4" w:space="2" w:color="B0CCB0"/>
        <w:bottom w:val="dotted" w:sz="4" w:space="2" w:color="B0CCB0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BA03FA"/>
    <w:pPr>
      <w:pBdr>
        <w:bottom w:val="single" w:sz="4" w:space="2" w:color="DFEADF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BA03FA"/>
    <w:pPr>
      <w:pBdr>
        <w:bottom w:val="dotted" w:sz="4" w:space="2" w:color="CFE0C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BA03F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0CCB0" w:themeColor="accent2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BA03F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0CCB0" w:themeColor="accent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700DE7"/>
  </w:style>
  <w:style w:type="character" w:customStyle="1" w:styleId="RodapChar">
    <w:name w:val="Rodapé Char"/>
    <w:basedOn w:val="Fontepargpadro"/>
    <w:link w:val="Rodap1"/>
    <w:uiPriority w:val="99"/>
    <w:qFormat/>
    <w:rsid w:val="00700DE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00D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1"/>
    <w:uiPriority w:val="9"/>
    <w:qFormat/>
    <w:rsid w:val="00BA03FA"/>
    <w:rPr>
      <w:rFonts w:asciiTheme="majorHAnsi" w:eastAsiaTheme="majorEastAsia" w:hAnsiTheme="majorHAnsi" w:cstheme="majorBidi"/>
      <w:i/>
      <w:iCs/>
      <w:color w:val="4A724A" w:themeColor="accent2" w:themeShade="7F"/>
      <w:shd w:val="clear" w:color="auto" w:fill="EFF4EF"/>
    </w:rPr>
  </w:style>
  <w:style w:type="character" w:customStyle="1" w:styleId="Ttulo4Char">
    <w:name w:val="Título 4 Char"/>
    <w:basedOn w:val="Fontepargpadro"/>
    <w:link w:val="Ttulo41"/>
    <w:uiPriority w:val="9"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LinkdaInternet">
    <w:name w:val="Link da Internet"/>
    <w:basedOn w:val="Fontepargpadro"/>
    <w:uiPriority w:val="99"/>
    <w:unhideWhenUsed/>
    <w:rsid w:val="00CA3D84"/>
    <w:rPr>
      <w:color w:val="DB5353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CA3D84"/>
    <w:rPr>
      <w:color w:val="800080"/>
      <w:u w:val="single"/>
    </w:rPr>
  </w:style>
  <w:style w:type="character" w:customStyle="1" w:styleId="Ttulo2Char">
    <w:name w:val="Título 2 Char"/>
    <w:basedOn w:val="Fontepargpadro"/>
    <w:link w:val="Ttulo21"/>
    <w:uiPriority w:val="9"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B0CCB0" w:themeColor="accent2"/>
      <w:sz w:val="20"/>
      <w:szCs w:val="20"/>
    </w:rPr>
  </w:style>
  <w:style w:type="character" w:customStyle="1" w:styleId="TtuloChar">
    <w:name w:val="Título Char"/>
    <w:basedOn w:val="Fontepargpadro"/>
    <w:link w:val="Ttulo1"/>
    <w:uiPriority w:val="10"/>
    <w:qFormat/>
    <w:rsid w:val="00BA03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0CCB0"/>
    </w:rPr>
  </w:style>
  <w:style w:type="character" w:customStyle="1" w:styleId="SubttuloChar">
    <w:name w:val="Subtítulo Char"/>
    <w:basedOn w:val="Fontepargpadro"/>
    <w:link w:val="Subttulo1"/>
    <w:uiPriority w:val="11"/>
    <w:qFormat/>
    <w:rsid w:val="00BA03FA"/>
    <w:rPr>
      <w:rFonts w:asciiTheme="majorHAnsi" w:eastAsiaTheme="majorEastAsia" w:hAnsiTheme="majorHAnsi" w:cstheme="majorBidi"/>
      <w:i/>
      <w:iCs/>
      <w:color w:val="4A724A" w:themeColor="accent2" w:themeShade="7F"/>
      <w:sz w:val="24"/>
      <w:szCs w:val="24"/>
    </w:rPr>
  </w:style>
  <w:style w:type="character" w:styleId="Forte">
    <w:name w:val="Strong"/>
    <w:uiPriority w:val="22"/>
    <w:qFormat/>
    <w:rsid w:val="00BA03FA"/>
    <w:rPr>
      <w:b/>
      <w:bCs/>
      <w:spacing w:val="0"/>
    </w:rPr>
  </w:style>
  <w:style w:type="character" w:customStyle="1" w:styleId="nfase1">
    <w:name w:val="Ênfase1"/>
    <w:uiPriority w:val="20"/>
    <w:qFormat/>
    <w:rsid w:val="00BA03FA"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CA3D84"/>
    <w:rPr>
      <w:i/>
      <w:iCs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BA03FA"/>
    <w:rPr>
      <w:color w:val="75A675" w:themeColor="accent2" w:themeShade="BF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A03FA"/>
    <w:rPr>
      <w:rFonts w:asciiTheme="majorHAnsi" w:eastAsiaTheme="majorEastAsia" w:hAnsiTheme="majorHAnsi" w:cstheme="majorBidi"/>
      <w:b/>
      <w:bCs/>
      <w:i/>
      <w:iCs/>
      <w:color w:val="B0CCB0" w:themeColor="accent2"/>
      <w:sz w:val="20"/>
      <w:szCs w:val="20"/>
    </w:rPr>
  </w:style>
  <w:style w:type="character" w:styleId="nfaseSutil">
    <w:name w:val="Subtle Emphasis"/>
    <w:uiPriority w:val="19"/>
    <w:qFormat/>
    <w:rsid w:val="00BA03FA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styleId="nfaseIntensa">
    <w:name w:val="Intense Emphasis"/>
    <w:uiPriority w:val="21"/>
    <w:qFormat/>
    <w:rsid w:val="00BA03FA"/>
    <w:rPr>
      <w:rFonts w:asciiTheme="majorHAnsi" w:eastAsiaTheme="majorEastAsia" w:hAnsiTheme="majorHAnsi" w:cstheme="majorBidi"/>
      <w:i/>
      <w:iCs/>
      <w:color w:val="FFFFFF" w:themeColor="background1"/>
      <w:position w:val="0"/>
      <w:sz w:val="20"/>
      <w:bdr w:val="single" w:sz="18" w:space="0" w:color="B0CCB0"/>
      <w:shd w:val="clear" w:color="auto" w:fill="B0CCB0"/>
      <w:vertAlign w:val="baseline"/>
    </w:rPr>
  </w:style>
  <w:style w:type="character" w:styleId="RefernciaSutil">
    <w:name w:val="Subtle Reference"/>
    <w:uiPriority w:val="31"/>
    <w:qFormat/>
    <w:rsid w:val="00BA03FA"/>
    <w:rPr>
      <w:i/>
      <w:iCs/>
      <w:smallCaps/>
      <w:color w:val="B0CCB0" w:themeColor="accent2"/>
      <w:u w:val="none" w:color="B0CCB0"/>
    </w:rPr>
  </w:style>
  <w:style w:type="character" w:styleId="RefernciaIntensa">
    <w:name w:val="Intense Reference"/>
    <w:uiPriority w:val="32"/>
    <w:qFormat/>
    <w:rsid w:val="00BA03FA"/>
    <w:rPr>
      <w:b/>
      <w:bCs/>
      <w:i/>
      <w:iCs/>
      <w:smallCaps/>
      <w:color w:val="B0CCB0" w:themeColor="accent2"/>
      <w:u w:val="none" w:color="B0CCB0"/>
    </w:rPr>
  </w:style>
  <w:style w:type="character" w:styleId="TtulodoLivro">
    <w:name w:val="Book Title"/>
    <w:uiPriority w:val="33"/>
    <w:qFormat/>
    <w:rsid w:val="00BA03FA"/>
    <w:rPr>
      <w:rFonts w:asciiTheme="majorHAnsi" w:eastAsiaTheme="majorEastAsia" w:hAnsiTheme="majorHAnsi" w:cstheme="majorBidi"/>
      <w:b/>
      <w:bCs/>
      <w:i/>
      <w:iCs/>
      <w:smallCaps/>
      <w:color w:val="75A675" w:themeColor="accent2" w:themeShade="BF"/>
      <w:u w:val="single"/>
    </w:rPr>
  </w:style>
  <w:style w:type="character" w:customStyle="1" w:styleId="ListLabel1">
    <w:name w:val="ListLabel 1"/>
    <w:qFormat/>
    <w:rsid w:val="008D5602"/>
    <w:rPr>
      <w:rFonts w:ascii="Arial" w:hAnsi="Arial"/>
      <w:sz w:val="24"/>
    </w:rPr>
  </w:style>
  <w:style w:type="character" w:customStyle="1" w:styleId="ListLabel2">
    <w:name w:val="ListLabel 2"/>
    <w:qFormat/>
    <w:rsid w:val="008D5602"/>
    <w:rPr>
      <w:rFonts w:cs="Courier New"/>
    </w:rPr>
  </w:style>
  <w:style w:type="character" w:customStyle="1" w:styleId="Marcas">
    <w:name w:val="Marcas"/>
    <w:qFormat/>
    <w:rsid w:val="008D5602"/>
    <w:rPr>
      <w:rFonts w:ascii="OpenSymbol" w:eastAsia="OpenSymbol" w:hAnsi="OpenSymbol" w:cs="OpenSymbol"/>
    </w:rPr>
  </w:style>
  <w:style w:type="character" w:customStyle="1" w:styleId="ListLabel3">
    <w:name w:val="ListLabel 3"/>
    <w:qFormat/>
    <w:rsid w:val="008D5602"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sid w:val="008D5602"/>
    <w:rPr>
      <w:rFonts w:cs="Courier New"/>
      <w:sz w:val="24"/>
    </w:rPr>
  </w:style>
  <w:style w:type="character" w:customStyle="1" w:styleId="ListLabel5">
    <w:name w:val="ListLabel 5"/>
    <w:qFormat/>
    <w:rsid w:val="008D5602"/>
    <w:rPr>
      <w:rFonts w:cs="Wingdings"/>
      <w:sz w:val="24"/>
    </w:rPr>
  </w:style>
  <w:style w:type="character" w:customStyle="1" w:styleId="ListLabel6">
    <w:name w:val="ListLabel 6"/>
    <w:qFormat/>
    <w:rsid w:val="008D5602"/>
    <w:rPr>
      <w:rFonts w:ascii="Arial" w:hAnsi="Arial" w:cs="Symbol"/>
      <w:sz w:val="24"/>
    </w:rPr>
  </w:style>
  <w:style w:type="character" w:customStyle="1" w:styleId="ListLabel7">
    <w:name w:val="ListLabel 7"/>
    <w:qFormat/>
    <w:rsid w:val="008D5602"/>
    <w:rPr>
      <w:rFonts w:cs="Courier New"/>
    </w:rPr>
  </w:style>
  <w:style w:type="character" w:customStyle="1" w:styleId="ListLabel8">
    <w:name w:val="ListLabel 8"/>
    <w:qFormat/>
    <w:rsid w:val="008D5602"/>
    <w:rPr>
      <w:rFonts w:cs="Wingdings"/>
    </w:rPr>
  </w:style>
  <w:style w:type="character" w:customStyle="1" w:styleId="ListLabel9">
    <w:name w:val="ListLabel 9"/>
    <w:qFormat/>
    <w:rsid w:val="008D5602"/>
    <w:rPr>
      <w:rFonts w:cs="OpenSymbol"/>
      <w:sz w:val="24"/>
    </w:rPr>
  </w:style>
  <w:style w:type="character" w:customStyle="1" w:styleId="ListLabel10">
    <w:name w:val="ListLabel 10"/>
    <w:qFormat/>
    <w:rsid w:val="008D5602"/>
    <w:rPr>
      <w:rFonts w:ascii="Times New Roman" w:hAnsi="Times New Roman" w:cs="Symbol"/>
      <w:b w:val="0"/>
      <w:sz w:val="24"/>
    </w:rPr>
  </w:style>
  <w:style w:type="character" w:customStyle="1" w:styleId="ListLabel11">
    <w:name w:val="ListLabel 11"/>
    <w:qFormat/>
    <w:rsid w:val="008D5602"/>
    <w:rPr>
      <w:rFonts w:cs="Courier New"/>
      <w:sz w:val="24"/>
    </w:rPr>
  </w:style>
  <w:style w:type="character" w:customStyle="1" w:styleId="ListLabel12">
    <w:name w:val="ListLabel 12"/>
    <w:qFormat/>
    <w:rsid w:val="008D5602"/>
    <w:rPr>
      <w:rFonts w:cs="Wingdings"/>
      <w:sz w:val="24"/>
    </w:rPr>
  </w:style>
  <w:style w:type="character" w:customStyle="1" w:styleId="ListLabel13">
    <w:name w:val="ListLabel 13"/>
    <w:qFormat/>
    <w:rsid w:val="008D5602"/>
    <w:rPr>
      <w:rFonts w:cs="Courier New"/>
    </w:rPr>
  </w:style>
  <w:style w:type="character" w:customStyle="1" w:styleId="ListLabel14">
    <w:name w:val="ListLabel 14"/>
    <w:qFormat/>
    <w:rsid w:val="008D5602"/>
    <w:rPr>
      <w:rFonts w:cs="Wingdings"/>
    </w:rPr>
  </w:style>
  <w:style w:type="character" w:customStyle="1" w:styleId="ListLabel15">
    <w:name w:val="ListLabel 15"/>
    <w:qFormat/>
    <w:rsid w:val="008D5602"/>
    <w:rPr>
      <w:rFonts w:ascii="Arial" w:hAnsi="Arial" w:cs="OpenSymbol"/>
      <w:sz w:val="24"/>
    </w:rPr>
  </w:style>
  <w:style w:type="character" w:customStyle="1" w:styleId="ListLabel16">
    <w:name w:val="ListLabel 16"/>
    <w:qFormat/>
    <w:rsid w:val="008D5602"/>
    <w:rPr>
      <w:rFonts w:ascii="Calibri" w:hAnsi="Calibri" w:cs="Symbol"/>
      <w:b w:val="0"/>
      <w:sz w:val="24"/>
    </w:rPr>
  </w:style>
  <w:style w:type="character" w:customStyle="1" w:styleId="ListLabel17">
    <w:name w:val="ListLabel 17"/>
    <w:qFormat/>
    <w:rsid w:val="008D5602"/>
    <w:rPr>
      <w:rFonts w:cs="Courier New"/>
      <w:sz w:val="24"/>
    </w:rPr>
  </w:style>
  <w:style w:type="character" w:customStyle="1" w:styleId="ListLabel18">
    <w:name w:val="ListLabel 18"/>
    <w:qFormat/>
    <w:rsid w:val="008D5602"/>
    <w:rPr>
      <w:rFonts w:cs="Wingdings"/>
      <w:sz w:val="24"/>
    </w:rPr>
  </w:style>
  <w:style w:type="character" w:customStyle="1" w:styleId="ListLabel19">
    <w:name w:val="ListLabel 19"/>
    <w:qFormat/>
    <w:rsid w:val="008D5602"/>
    <w:rPr>
      <w:rFonts w:cs="Courier New"/>
    </w:rPr>
  </w:style>
  <w:style w:type="character" w:customStyle="1" w:styleId="ListLabel20">
    <w:name w:val="ListLabel 20"/>
    <w:qFormat/>
    <w:rsid w:val="008D5602"/>
    <w:rPr>
      <w:rFonts w:cs="Wingdings"/>
    </w:rPr>
  </w:style>
  <w:style w:type="character" w:customStyle="1" w:styleId="ListLabel21">
    <w:name w:val="ListLabel 21"/>
    <w:qFormat/>
    <w:rsid w:val="008D5602"/>
    <w:rPr>
      <w:rFonts w:ascii="Calibri" w:hAnsi="Calibri" w:cs="OpenSymbol"/>
      <w:sz w:val="24"/>
    </w:rPr>
  </w:style>
  <w:style w:type="character" w:customStyle="1" w:styleId="apple-converted-space">
    <w:name w:val="apple-converted-space"/>
    <w:basedOn w:val="Fontepargpadro"/>
    <w:qFormat/>
    <w:rsid w:val="00FE4308"/>
  </w:style>
  <w:style w:type="character" w:styleId="Refdecomentrio">
    <w:name w:val="annotation reference"/>
    <w:basedOn w:val="Fontepargpadro"/>
    <w:uiPriority w:val="99"/>
    <w:semiHidden/>
    <w:unhideWhenUsed/>
    <w:qFormat/>
    <w:rsid w:val="000336D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336D5"/>
    <w:rPr>
      <w:i/>
      <w:iCs/>
      <w:color w:val="00000A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336D5"/>
    <w:rPr>
      <w:b/>
      <w:bCs/>
      <w:i/>
      <w:iCs/>
      <w:color w:val="00000A"/>
      <w:szCs w:val="20"/>
    </w:rPr>
  </w:style>
  <w:style w:type="character" w:customStyle="1" w:styleId="ListLabel22">
    <w:name w:val="ListLabel 22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23">
    <w:name w:val="ListLabel 23"/>
    <w:qFormat/>
    <w:rsid w:val="009A27D0"/>
    <w:rPr>
      <w:rFonts w:cs="Courier New"/>
      <w:sz w:val="24"/>
    </w:rPr>
  </w:style>
  <w:style w:type="character" w:customStyle="1" w:styleId="ListLabel24">
    <w:name w:val="ListLabel 24"/>
    <w:qFormat/>
    <w:rsid w:val="009A27D0"/>
    <w:rPr>
      <w:rFonts w:cs="Wingdings"/>
      <w:sz w:val="24"/>
    </w:rPr>
  </w:style>
  <w:style w:type="character" w:customStyle="1" w:styleId="ListLabel25">
    <w:name w:val="ListLabel 25"/>
    <w:qFormat/>
    <w:rsid w:val="009A27D0"/>
    <w:rPr>
      <w:rFonts w:cs="Courier New"/>
    </w:rPr>
  </w:style>
  <w:style w:type="character" w:customStyle="1" w:styleId="ListLabel26">
    <w:name w:val="ListLabel 26"/>
    <w:qFormat/>
    <w:rsid w:val="009A27D0"/>
    <w:rPr>
      <w:rFonts w:cs="Wingdings"/>
    </w:rPr>
  </w:style>
  <w:style w:type="character" w:customStyle="1" w:styleId="ListLabel27">
    <w:name w:val="ListLabel 27"/>
    <w:qFormat/>
    <w:rsid w:val="009A27D0"/>
    <w:rPr>
      <w:rFonts w:ascii="Arial" w:hAnsi="Arial" w:cs="OpenSymbol"/>
      <w:sz w:val="24"/>
    </w:rPr>
  </w:style>
  <w:style w:type="character" w:customStyle="1" w:styleId="ListLabel28">
    <w:name w:val="ListLabel 28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29">
    <w:name w:val="ListLabel 29"/>
    <w:qFormat/>
    <w:rsid w:val="009A27D0"/>
    <w:rPr>
      <w:rFonts w:cs="Courier New"/>
      <w:sz w:val="24"/>
    </w:rPr>
  </w:style>
  <w:style w:type="character" w:customStyle="1" w:styleId="ListLabel30">
    <w:name w:val="ListLabel 30"/>
    <w:qFormat/>
    <w:rsid w:val="009A27D0"/>
    <w:rPr>
      <w:rFonts w:cs="Wingdings"/>
      <w:sz w:val="24"/>
    </w:rPr>
  </w:style>
  <w:style w:type="character" w:customStyle="1" w:styleId="ListLabel31">
    <w:name w:val="ListLabel 31"/>
    <w:qFormat/>
    <w:rsid w:val="009A27D0"/>
    <w:rPr>
      <w:rFonts w:ascii="Arial" w:hAnsi="Arial" w:cs="Courier New"/>
      <w:b w:val="0"/>
      <w:sz w:val="24"/>
    </w:rPr>
  </w:style>
  <w:style w:type="character" w:customStyle="1" w:styleId="ListLabel32">
    <w:name w:val="ListLabel 32"/>
    <w:qFormat/>
    <w:rsid w:val="009A27D0"/>
    <w:rPr>
      <w:rFonts w:cs="Wingdings"/>
    </w:rPr>
  </w:style>
  <w:style w:type="character" w:customStyle="1" w:styleId="ListLabel33">
    <w:name w:val="ListLabel 33"/>
    <w:qFormat/>
    <w:rsid w:val="009A27D0"/>
    <w:rPr>
      <w:rFonts w:ascii="Arial" w:hAnsi="Arial" w:cs="OpenSymbol"/>
      <w:sz w:val="24"/>
    </w:rPr>
  </w:style>
  <w:style w:type="character" w:customStyle="1" w:styleId="ListLabel34">
    <w:name w:val="ListLabel 34"/>
    <w:qFormat/>
    <w:rsid w:val="009A27D0"/>
    <w:rPr>
      <w:rFonts w:ascii="Arial" w:hAnsi="Arial" w:cs="Symbol"/>
      <w:b/>
      <w:sz w:val="24"/>
    </w:rPr>
  </w:style>
  <w:style w:type="character" w:customStyle="1" w:styleId="ListLabel35">
    <w:name w:val="ListLabel 35"/>
    <w:qFormat/>
    <w:rsid w:val="009A27D0"/>
    <w:rPr>
      <w:rFonts w:ascii="Arial" w:hAnsi="Arial" w:cs="OpenSymbol"/>
      <w:sz w:val="22"/>
    </w:rPr>
  </w:style>
  <w:style w:type="character" w:customStyle="1" w:styleId="ListLabel36">
    <w:name w:val="ListLabel 36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37">
    <w:name w:val="ListLabel 37"/>
    <w:qFormat/>
    <w:rsid w:val="009A27D0"/>
    <w:rPr>
      <w:rFonts w:cs="Courier New"/>
      <w:sz w:val="24"/>
    </w:rPr>
  </w:style>
  <w:style w:type="character" w:customStyle="1" w:styleId="ListLabel38">
    <w:name w:val="ListLabel 38"/>
    <w:qFormat/>
    <w:rsid w:val="009A27D0"/>
    <w:rPr>
      <w:rFonts w:cs="Wingdings"/>
      <w:sz w:val="24"/>
    </w:rPr>
  </w:style>
  <w:style w:type="character" w:customStyle="1" w:styleId="ListLabel39">
    <w:name w:val="ListLabel 39"/>
    <w:qFormat/>
    <w:rsid w:val="009A27D0"/>
    <w:rPr>
      <w:rFonts w:ascii="Arial" w:hAnsi="Arial" w:cs="Courier New"/>
      <w:b w:val="0"/>
      <w:sz w:val="24"/>
    </w:rPr>
  </w:style>
  <w:style w:type="character" w:customStyle="1" w:styleId="ListLabel40">
    <w:name w:val="ListLabel 40"/>
    <w:qFormat/>
    <w:rsid w:val="009A27D0"/>
    <w:rPr>
      <w:rFonts w:cs="Wingdings"/>
    </w:rPr>
  </w:style>
  <w:style w:type="character" w:customStyle="1" w:styleId="ListLabel41">
    <w:name w:val="ListLabel 41"/>
    <w:qFormat/>
    <w:rsid w:val="009A27D0"/>
    <w:rPr>
      <w:rFonts w:ascii="Arial" w:hAnsi="Arial" w:cs="OpenSymbol"/>
      <w:sz w:val="24"/>
    </w:rPr>
  </w:style>
  <w:style w:type="character" w:customStyle="1" w:styleId="ListLabel42">
    <w:name w:val="ListLabel 42"/>
    <w:qFormat/>
    <w:rsid w:val="009A27D0"/>
    <w:rPr>
      <w:rFonts w:ascii="Arial" w:hAnsi="Arial" w:cs="Symbol"/>
      <w:b/>
      <w:sz w:val="24"/>
    </w:rPr>
  </w:style>
  <w:style w:type="character" w:customStyle="1" w:styleId="ListLabel43">
    <w:name w:val="ListLabel 43"/>
    <w:qFormat/>
    <w:rsid w:val="009A27D0"/>
    <w:rPr>
      <w:rFonts w:ascii="Arial" w:hAnsi="Arial" w:cs="OpenSymbol"/>
      <w:sz w:val="22"/>
    </w:rPr>
  </w:style>
  <w:style w:type="character" w:customStyle="1" w:styleId="ListLabel44">
    <w:name w:val="ListLabel 44"/>
    <w:qFormat/>
    <w:rsid w:val="00CF34A6"/>
    <w:rPr>
      <w:rFonts w:ascii="Times New Roman" w:hAnsi="Times New Roman" w:cs="Symbol"/>
      <w:b w:val="0"/>
      <w:sz w:val="24"/>
    </w:rPr>
  </w:style>
  <w:style w:type="character" w:customStyle="1" w:styleId="ListLabel45">
    <w:name w:val="ListLabel 45"/>
    <w:qFormat/>
    <w:rsid w:val="00CF34A6"/>
    <w:rPr>
      <w:rFonts w:cs="Courier New"/>
      <w:sz w:val="24"/>
    </w:rPr>
  </w:style>
  <w:style w:type="character" w:customStyle="1" w:styleId="ListLabel46">
    <w:name w:val="ListLabel 46"/>
    <w:qFormat/>
    <w:rsid w:val="00CF34A6"/>
    <w:rPr>
      <w:rFonts w:cs="Wingdings"/>
      <w:sz w:val="24"/>
    </w:rPr>
  </w:style>
  <w:style w:type="character" w:customStyle="1" w:styleId="ListLabel47">
    <w:name w:val="ListLabel 47"/>
    <w:qFormat/>
    <w:rsid w:val="00CF34A6"/>
    <w:rPr>
      <w:rFonts w:ascii="Arial" w:hAnsi="Arial" w:cs="Courier New"/>
      <w:b/>
      <w:sz w:val="24"/>
    </w:rPr>
  </w:style>
  <w:style w:type="character" w:customStyle="1" w:styleId="ListLabel48">
    <w:name w:val="ListLabel 48"/>
    <w:qFormat/>
    <w:rsid w:val="00CF34A6"/>
    <w:rPr>
      <w:rFonts w:cs="Wingdings"/>
    </w:rPr>
  </w:style>
  <w:style w:type="character" w:customStyle="1" w:styleId="ListLabel49">
    <w:name w:val="ListLabel 49"/>
    <w:qFormat/>
    <w:rsid w:val="00CF34A6"/>
    <w:rPr>
      <w:rFonts w:ascii="Arial" w:hAnsi="Arial" w:cs="OpenSymbol"/>
      <w:sz w:val="24"/>
    </w:rPr>
  </w:style>
  <w:style w:type="character" w:customStyle="1" w:styleId="ListLabel50">
    <w:name w:val="ListLabel 50"/>
    <w:qFormat/>
    <w:rsid w:val="00CF34A6"/>
    <w:rPr>
      <w:rFonts w:ascii="Arial" w:hAnsi="Arial" w:cs="Symbol"/>
      <w:b/>
      <w:sz w:val="24"/>
    </w:rPr>
  </w:style>
  <w:style w:type="character" w:customStyle="1" w:styleId="ListLabel51">
    <w:name w:val="ListLabel 51"/>
    <w:qFormat/>
    <w:rsid w:val="00CF34A6"/>
    <w:rPr>
      <w:rFonts w:ascii="Arial" w:hAnsi="Arial" w:cs="OpenSymbol"/>
      <w:sz w:val="22"/>
    </w:rPr>
  </w:style>
  <w:style w:type="character" w:customStyle="1" w:styleId="ListLabel52">
    <w:name w:val="ListLabel 52"/>
    <w:qFormat/>
    <w:rsid w:val="00634B4B"/>
    <w:rPr>
      <w:rFonts w:ascii="Times New Roman" w:hAnsi="Times New Roman" w:cs="Symbol"/>
      <w:b w:val="0"/>
      <w:sz w:val="24"/>
    </w:rPr>
  </w:style>
  <w:style w:type="character" w:customStyle="1" w:styleId="ListLabel53">
    <w:name w:val="ListLabel 53"/>
    <w:qFormat/>
    <w:rsid w:val="00634B4B"/>
    <w:rPr>
      <w:rFonts w:ascii="Arial" w:hAnsi="Arial" w:cs="Courier New"/>
      <w:sz w:val="24"/>
    </w:rPr>
  </w:style>
  <w:style w:type="character" w:customStyle="1" w:styleId="ListLabel54">
    <w:name w:val="ListLabel 54"/>
    <w:qFormat/>
    <w:rsid w:val="00634B4B"/>
    <w:rPr>
      <w:rFonts w:cs="Wingdings"/>
      <w:sz w:val="24"/>
    </w:rPr>
  </w:style>
  <w:style w:type="character" w:customStyle="1" w:styleId="ListLabel55">
    <w:name w:val="ListLabel 55"/>
    <w:qFormat/>
    <w:rsid w:val="00634B4B"/>
    <w:rPr>
      <w:rFonts w:ascii="Arial" w:hAnsi="Arial" w:cs="Courier New"/>
      <w:b/>
      <w:sz w:val="24"/>
    </w:rPr>
  </w:style>
  <w:style w:type="character" w:customStyle="1" w:styleId="ListLabel56">
    <w:name w:val="ListLabel 56"/>
    <w:qFormat/>
    <w:rsid w:val="00634B4B"/>
    <w:rPr>
      <w:rFonts w:cs="Wingdings"/>
    </w:rPr>
  </w:style>
  <w:style w:type="character" w:customStyle="1" w:styleId="ListLabel57">
    <w:name w:val="ListLabel 57"/>
    <w:qFormat/>
    <w:rsid w:val="00634B4B"/>
    <w:rPr>
      <w:rFonts w:ascii="Times New Roman" w:hAnsi="Times New Roman"/>
      <w:b/>
      <w:sz w:val="24"/>
    </w:rPr>
  </w:style>
  <w:style w:type="character" w:customStyle="1" w:styleId="ListLabel58">
    <w:name w:val="ListLabel 58"/>
    <w:qFormat/>
    <w:rsid w:val="00634B4B"/>
    <w:rPr>
      <w:rFonts w:ascii="Times New Roman" w:hAnsi="Times New Roman" w:cs="Courier New"/>
      <w:b/>
      <w:sz w:val="24"/>
    </w:rPr>
  </w:style>
  <w:style w:type="character" w:customStyle="1" w:styleId="ListLabel59">
    <w:name w:val="ListLabel 59"/>
    <w:qFormat/>
    <w:rsid w:val="00634B4B"/>
    <w:rPr>
      <w:rFonts w:ascii="Arial" w:hAnsi="Arial" w:cs="Symbol"/>
      <w:b/>
      <w:color w:val="000000"/>
      <w:sz w:val="24"/>
      <w:highlight w:val="white"/>
    </w:rPr>
  </w:style>
  <w:style w:type="character" w:customStyle="1" w:styleId="ListLabel60">
    <w:name w:val="ListLabel 60"/>
    <w:qFormat/>
    <w:rsid w:val="00634B4B"/>
    <w:rPr>
      <w:rFonts w:ascii="Arial" w:hAnsi="Arial" w:cs="OpenSymbol"/>
      <w:b/>
      <w:sz w:val="24"/>
    </w:rPr>
  </w:style>
  <w:style w:type="character" w:customStyle="1" w:styleId="ListLabel61">
    <w:name w:val="ListLabel 61"/>
    <w:qFormat/>
    <w:rsid w:val="00634B4B"/>
    <w:rPr>
      <w:rFonts w:ascii="Arial" w:hAnsi="Arial" w:cs="Symbol"/>
      <w:b/>
      <w:sz w:val="24"/>
    </w:rPr>
  </w:style>
  <w:style w:type="character" w:customStyle="1" w:styleId="ListLabel62">
    <w:name w:val="ListLabel 62"/>
    <w:qFormat/>
    <w:rsid w:val="00634B4B"/>
    <w:rPr>
      <w:rFonts w:ascii="Arial" w:hAnsi="Arial" w:cs="Symbol"/>
      <w:b/>
      <w:sz w:val="24"/>
      <w:highlight w:val="white"/>
    </w:rPr>
  </w:style>
  <w:style w:type="character" w:customStyle="1" w:styleId="ListLabel63">
    <w:name w:val="ListLabel 63"/>
    <w:qFormat/>
    <w:rsid w:val="00634B4B"/>
    <w:rPr>
      <w:rFonts w:ascii="Arial" w:hAnsi="Arial" w:cs="Symbol"/>
      <w:b/>
      <w:color w:val="000000"/>
      <w:sz w:val="24"/>
    </w:rPr>
  </w:style>
  <w:style w:type="character" w:customStyle="1" w:styleId="ListLabel64">
    <w:name w:val="ListLabel 64"/>
    <w:qFormat/>
    <w:rsid w:val="00634B4B"/>
    <w:rPr>
      <w:rFonts w:ascii="Arial" w:hAnsi="Arial"/>
      <w:b/>
      <w:sz w:val="24"/>
    </w:rPr>
  </w:style>
  <w:style w:type="character" w:customStyle="1" w:styleId="ListLabel65">
    <w:name w:val="ListLabel 65"/>
    <w:qFormat/>
    <w:rsid w:val="00634B4B"/>
    <w:rPr>
      <w:rFonts w:cs="Courier New"/>
      <w:b w:val="0"/>
      <w:sz w:val="24"/>
    </w:rPr>
  </w:style>
  <w:style w:type="character" w:customStyle="1" w:styleId="ListLabel66">
    <w:name w:val="ListLabel 66"/>
    <w:qFormat/>
    <w:rsid w:val="00634B4B"/>
    <w:rPr>
      <w:rFonts w:ascii="Arial" w:hAnsi="Arial" w:cs="Symbol"/>
      <w:b w:val="0"/>
      <w:sz w:val="24"/>
    </w:rPr>
  </w:style>
  <w:style w:type="character" w:customStyle="1" w:styleId="ListLabel67">
    <w:name w:val="ListLabel 67"/>
    <w:qFormat/>
    <w:rsid w:val="00634B4B"/>
    <w:rPr>
      <w:rFonts w:ascii="Arial" w:hAnsi="Arial" w:cs="Courier New"/>
      <w:sz w:val="24"/>
    </w:rPr>
  </w:style>
  <w:style w:type="character" w:customStyle="1" w:styleId="ListLabel68">
    <w:name w:val="ListLabel 68"/>
    <w:qFormat/>
    <w:rsid w:val="00634B4B"/>
    <w:rPr>
      <w:rFonts w:cs="Wingdings"/>
      <w:sz w:val="24"/>
    </w:rPr>
  </w:style>
  <w:style w:type="character" w:customStyle="1" w:styleId="ListLabel69">
    <w:name w:val="ListLabel 69"/>
    <w:qFormat/>
    <w:rsid w:val="00634B4B"/>
    <w:rPr>
      <w:rFonts w:ascii="Times New Roman" w:hAnsi="Times New Roman" w:cs="Courier New"/>
      <w:b/>
      <w:sz w:val="24"/>
    </w:rPr>
  </w:style>
  <w:style w:type="character" w:customStyle="1" w:styleId="ListLabel70">
    <w:name w:val="ListLabel 70"/>
    <w:qFormat/>
    <w:rsid w:val="00634B4B"/>
    <w:rPr>
      <w:rFonts w:cs="Wingdings"/>
    </w:rPr>
  </w:style>
  <w:style w:type="character" w:customStyle="1" w:styleId="ListLabel71">
    <w:name w:val="ListLabel 71"/>
    <w:qFormat/>
    <w:rsid w:val="00634B4B"/>
    <w:rPr>
      <w:rFonts w:ascii="Times New Roman" w:hAnsi="Times New Roman" w:cs="Symbol"/>
      <w:b/>
      <w:sz w:val="24"/>
    </w:rPr>
  </w:style>
  <w:style w:type="character" w:customStyle="1" w:styleId="ListLabel72">
    <w:name w:val="ListLabel 72"/>
    <w:qFormat/>
    <w:rsid w:val="00634B4B"/>
    <w:rPr>
      <w:rFonts w:cs="Wingdings"/>
      <w:b/>
      <w:sz w:val="24"/>
    </w:rPr>
  </w:style>
  <w:style w:type="character" w:customStyle="1" w:styleId="ListLabel73">
    <w:name w:val="ListLabel 73"/>
    <w:qFormat/>
    <w:rsid w:val="00634B4B"/>
    <w:rPr>
      <w:rFonts w:ascii="Times New Roman" w:hAnsi="Times New Roman" w:cs="Symbol"/>
      <w:b/>
      <w:sz w:val="24"/>
    </w:rPr>
  </w:style>
  <w:style w:type="character" w:customStyle="1" w:styleId="ListLabel74">
    <w:name w:val="ListLabel 74"/>
    <w:qFormat/>
    <w:rsid w:val="00634B4B"/>
    <w:rPr>
      <w:rFonts w:ascii="Arial" w:hAnsi="Arial" w:cs="Symbol"/>
      <w:b/>
      <w:color w:val="000000"/>
      <w:sz w:val="24"/>
      <w:highlight w:val="white"/>
    </w:rPr>
  </w:style>
  <w:style w:type="character" w:customStyle="1" w:styleId="ListLabel75">
    <w:name w:val="ListLabel 75"/>
    <w:qFormat/>
    <w:rsid w:val="00634B4B"/>
    <w:rPr>
      <w:rFonts w:ascii="Arial" w:hAnsi="Arial" w:cs="OpenSymbol"/>
      <w:b/>
      <w:sz w:val="24"/>
    </w:rPr>
  </w:style>
  <w:style w:type="character" w:customStyle="1" w:styleId="ListLabel76">
    <w:name w:val="ListLabel 76"/>
    <w:qFormat/>
    <w:rsid w:val="00634B4B"/>
    <w:rPr>
      <w:rFonts w:ascii="Arial" w:hAnsi="Arial" w:cs="Symbol"/>
      <w:b/>
      <w:sz w:val="24"/>
      <w:highlight w:val="white"/>
    </w:rPr>
  </w:style>
  <w:style w:type="character" w:customStyle="1" w:styleId="ListLabel77">
    <w:name w:val="ListLabel 77"/>
    <w:qFormat/>
    <w:rsid w:val="00634B4B"/>
    <w:rPr>
      <w:rFonts w:ascii="Arial" w:hAnsi="Arial" w:cs="Symbol"/>
      <w:b/>
      <w:color w:val="000000"/>
      <w:sz w:val="24"/>
    </w:rPr>
  </w:style>
  <w:style w:type="character" w:customStyle="1" w:styleId="ListLabel78">
    <w:name w:val="ListLabel 78"/>
    <w:qFormat/>
    <w:rsid w:val="00634B4B"/>
    <w:rPr>
      <w:rFonts w:cs="Courier New"/>
      <w:b w:val="0"/>
      <w:sz w:val="24"/>
    </w:rPr>
  </w:style>
  <w:style w:type="character" w:customStyle="1" w:styleId="ListLabel79">
    <w:name w:val="ListLabel 79"/>
    <w:qFormat/>
    <w:rsid w:val="00634B4B"/>
    <w:rPr>
      <w:rFonts w:ascii="Arial" w:hAnsi="Arial" w:cs="OpenSymbol"/>
      <w:sz w:val="24"/>
    </w:rPr>
  </w:style>
  <w:style w:type="paragraph" w:customStyle="1" w:styleId="Ttulo1">
    <w:name w:val="Título1"/>
    <w:basedOn w:val="Normal"/>
    <w:next w:val="Corpodetexto1"/>
    <w:link w:val="TtuloChar"/>
    <w:qFormat/>
    <w:rsid w:val="00634B4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1">
    <w:name w:val="Corpo de texto1"/>
    <w:basedOn w:val="Normal"/>
    <w:rsid w:val="008D5602"/>
    <w:pPr>
      <w:spacing w:after="140"/>
    </w:pPr>
  </w:style>
  <w:style w:type="paragraph" w:customStyle="1" w:styleId="Lista1">
    <w:name w:val="Lista1"/>
    <w:basedOn w:val="Corpodetexto1"/>
    <w:rsid w:val="008D5602"/>
  </w:style>
  <w:style w:type="paragraph" w:customStyle="1" w:styleId="Legenda1">
    <w:name w:val="Legenda1"/>
    <w:basedOn w:val="Normal"/>
    <w:rsid w:val="00634B4B"/>
    <w:pPr>
      <w:suppressLineNumbers/>
      <w:spacing w:before="120" w:after="120"/>
    </w:pPr>
    <w:rPr>
      <w:sz w:val="24"/>
      <w:szCs w:val="24"/>
    </w:rPr>
  </w:style>
  <w:style w:type="paragraph" w:customStyle="1" w:styleId="ndice">
    <w:name w:val="Índice"/>
    <w:basedOn w:val="Normal"/>
    <w:qFormat/>
    <w:rsid w:val="008D5602"/>
    <w:pPr>
      <w:suppressLineNumbers/>
    </w:pPr>
  </w:style>
  <w:style w:type="paragraph" w:customStyle="1" w:styleId="Ttulododocumento">
    <w:name w:val="Título do documento"/>
    <w:basedOn w:val="Normal"/>
    <w:next w:val="Normal"/>
    <w:uiPriority w:val="10"/>
    <w:qFormat/>
    <w:rsid w:val="00BA03FA"/>
    <w:pPr>
      <w:pBdr>
        <w:top w:val="single" w:sz="48" w:space="0" w:color="B0CCB0"/>
        <w:bottom w:val="single" w:sz="48" w:space="0" w:color="B0CCB0"/>
      </w:pBdr>
      <w:shd w:val="clear" w:color="auto" w:fill="B0CCB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03FA"/>
    <w:rPr>
      <w:b/>
      <w:bCs/>
      <w:color w:val="75A675" w:themeColor="accent2" w:themeShade="BF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00DE7"/>
    <w:pPr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700DE7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Cabealho1">
    <w:name w:val="Cabeçalho1"/>
    <w:basedOn w:val="Normal"/>
    <w:link w:val="CabealhoChar"/>
    <w:uiPriority w:val="99"/>
    <w:unhideWhenUsed/>
    <w:rsid w:val="00700DE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700DE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00DE7"/>
    <w:rPr>
      <w:rFonts w:ascii="Tahoma" w:hAnsi="Tahoma" w:cs="Tahoma"/>
      <w:sz w:val="16"/>
      <w:szCs w:val="16"/>
    </w:rPr>
  </w:style>
  <w:style w:type="paragraph" w:customStyle="1" w:styleId="cjk">
    <w:name w:val="cjk"/>
    <w:basedOn w:val="Normal"/>
    <w:qFormat/>
    <w:rsid w:val="00CA3D84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ctl">
    <w:name w:val="ctl"/>
    <w:basedOn w:val="Normal"/>
    <w:qFormat/>
    <w:rsid w:val="00CA3D84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Subttulo1">
    <w:name w:val="Subtítulo1"/>
    <w:basedOn w:val="Normal"/>
    <w:next w:val="Normal"/>
    <w:link w:val="SubttuloChar"/>
    <w:uiPriority w:val="11"/>
    <w:qFormat/>
    <w:rsid w:val="00BA03FA"/>
    <w:pPr>
      <w:pBdr>
        <w:bottom w:val="dotted" w:sz="8" w:space="10" w:color="B0CCB0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A724A" w:themeColor="accent2" w:themeShade="7F"/>
      <w:sz w:val="24"/>
      <w:szCs w:val="24"/>
    </w:rPr>
  </w:style>
  <w:style w:type="paragraph" w:styleId="SemEspaamento">
    <w:name w:val="No Spacing"/>
    <w:basedOn w:val="Normal"/>
    <w:link w:val="SemEspaamentoChar"/>
    <w:uiPriority w:val="1"/>
    <w:qFormat/>
    <w:rsid w:val="00BA03F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A03FA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03FA"/>
    <w:rPr>
      <w:i w:val="0"/>
      <w:iCs w:val="0"/>
      <w:color w:val="75A675" w:themeColor="accent2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3FA"/>
    <w:pPr>
      <w:pBdr>
        <w:top w:val="dotted" w:sz="8" w:space="10" w:color="B0CCB0"/>
        <w:bottom w:val="dotted" w:sz="8" w:space="10" w:color="B0CCB0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0CCB0" w:themeColor="accent2"/>
    </w:rPr>
  </w:style>
  <w:style w:type="paragraph" w:customStyle="1" w:styleId="Ttulodosumrio">
    <w:name w:val="Título do sumário"/>
    <w:basedOn w:val="Ttulo11"/>
    <w:next w:val="Normal"/>
    <w:uiPriority w:val="39"/>
    <w:unhideWhenUsed/>
    <w:qFormat/>
    <w:rsid w:val="00BA03FA"/>
    <w:pPr>
      <w:shd w:val="clear" w:color="auto" w:fill="EFF4EF"/>
    </w:pPr>
  </w:style>
  <w:style w:type="paragraph" w:customStyle="1" w:styleId="Sumrio11">
    <w:name w:val="Sumário 11"/>
    <w:basedOn w:val="Normal"/>
    <w:next w:val="Normal"/>
    <w:autoRedefine/>
    <w:uiPriority w:val="39"/>
    <w:unhideWhenUsed/>
    <w:rsid w:val="006334C1"/>
    <w:pPr>
      <w:spacing w:after="100"/>
    </w:pPr>
  </w:style>
  <w:style w:type="paragraph" w:customStyle="1" w:styleId="Sumrio21">
    <w:name w:val="Sumário 21"/>
    <w:basedOn w:val="Normal"/>
    <w:next w:val="Normal"/>
    <w:autoRedefine/>
    <w:uiPriority w:val="39"/>
    <w:unhideWhenUsed/>
    <w:rsid w:val="006334C1"/>
    <w:pPr>
      <w:spacing w:after="100"/>
      <w:ind w:left="200"/>
    </w:pPr>
  </w:style>
  <w:style w:type="paragraph" w:customStyle="1" w:styleId="PadroLTGliederung1">
    <w:name w:val="Padrão~LT~Gliederung 1"/>
    <w:uiPriority w:val="99"/>
    <w:qFormat/>
    <w:rsid w:val="00787B43"/>
    <w:pPr>
      <w:spacing w:after="283" w:line="240" w:lineRule="auto"/>
    </w:pPr>
    <w:rPr>
      <w:rFonts w:ascii="Mangal" w:eastAsia="Microsoft YaHei" w:hAnsi="Mangal"/>
      <w:color w:val="00000A"/>
      <w:sz w:val="64"/>
      <w:szCs w:val="64"/>
      <w:lang w:eastAsia="en-US" w:bidi="ar-SA"/>
    </w:rPr>
  </w:style>
  <w:style w:type="paragraph" w:customStyle="1" w:styleId="Citaes">
    <w:name w:val="Citações"/>
    <w:basedOn w:val="Normal"/>
    <w:qFormat/>
    <w:rsid w:val="008D5602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336D5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336D5"/>
    <w:rPr>
      <w:b/>
      <w:bCs/>
    </w:rPr>
  </w:style>
  <w:style w:type="paragraph" w:customStyle="1" w:styleId="Padro">
    <w:name w:val="Padrão"/>
    <w:qFormat/>
    <w:rsid w:val="00634B4B"/>
    <w:pPr>
      <w:suppressAutoHyphens/>
      <w:spacing w:after="200"/>
    </w:pPr>
    <w:rPr>
      <w:rFonts w:ascii="Calibri" w:hAnsi="Calibri"/>
      <w:i/>
      <w:iCs/>
      <w:color w:val="00000A"/>
      <w:szCs w:val="20"/>
      <w:lang w:val="en-US" w:eastAsia="en-US" w:bidi="en-US"/>
    </w:rPr>
  </w:style>
  <w:style w:type="paragraph" w:styleId="Cabealho">
    <w:name w:val="header"/>
    <w:basedOn w:val="Normal"/>
    <w:link w:val="CabealhoChar1"/>
    <w:uiPriority w:val="99"/>
    <w:semiHidden/>
    <w:unhideWhenUsed/>
    <w:rsid w:val="00A72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72B52"/>
    <w:rPr>
      <w:rFonts w:ascii="Calibri" w:hAnsi="Calibri"/>
      <w:i/>
      <w:iCs/>
      <w:color w:val="00000A"/>
      <w:szCs w:val="20"/>
      <w:lang w:val="en-US" w:eastAsia="en-US" w:bidi="en-US"/>
    </w:rPr>
  </w:style>
  <w:style w:type="paragraph" w:styleId="Rodap">
    <w:name w:val="footer"/>
    <w:basedOn w:val="Normal"/>
    <w:link w:val="RodapChar1"/>
    <w:unhideWhenUsed/>
    <w:rsid w:val="00A72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A72B52"/>
    <w:rPr>
      <w:rFonts w:ascii="Calibri" w:hAnsi="Calibri"/>
      <w:i/>
      <w:iCs/>
      <w:color w:val="00000A"/>
      <w:szCs w:val="20"/>
      <w:lang w:val="en-US" w:eastAsia="en-US" w:bidi="en-US"/>
    </w:rPr>
  </w:style>
  <w:style w:type="table" w:styleId="Tabelacomgrade">
    <w:name w:val="Table Grid"/>
    <w:basedOn w:val="Tabelanormal"/>
    <w:uiPriority w:val="59"/>
    <w:rsid w:val="00D5796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D57962"/>
    <w:pPr>
      <w:suppressAutoHyphens/>
      <w:spacing w:after="120" w:line="276" w:lineRule="auto"/>
    </w:pPr>
    <w:rPr>
      <w:rFonts w:eastAsia="Calibri" w:cs="Times New Roman"/>
      <w:i w:val="0"/>
      <w:iCs w:val="0"/>
      <w:color w:val="auto"/>
      <w:kern w:val="1"/>
      <w:sz w:val="22"/>
      <w:szCs w:val="22"/>
      <w:lang w:val="pt-BR" w:bidi="ar-SA"/>
    </w:rPr>
  </w:style>
  <w:style w:type="character" w:customStyle="1" w:styleId="CorpodetextoChar">
    <w:name w:val="Corpo de texto Char"/>
    <w:basedOn w:val="Fontepargpadro"/>
    <w:link w:val="Corpodetexto"/>
    <w:rsid w:val="00D57962"/>
    <w:rPr>
      <w:rFonts w:ascii="Calibri" w:eastAsia="Calibri" w:hAnsi="Calibri" w:cs="Times New Roman"/>
      <w:kern w:val="1"/>
      <w:sz w:val="22"/>
      <w:szCs w:val="22"/>
      <w:lang w:eastAsia="en-US" w:bidi="ar-SA"/>
    </w:rPr>
  </w:style>
  <w:style w:type="paragraph" w:styleId="Saudao">
    <w:name w:val="Salutation"/>
    <w:basedOn w:val="Normal"/>
    <w:next w:val="Normal"/>
    <w:link w:val="SaudaoChar"/>
    <w:rsid w:val="00EA765D"/>
    <w:pPr>
      <w:suppressAutoHyphens/>
      <w:spacing w:line="276" w:lineRule="auto"/>
    </w:pPr>
    <w:rPr>
      <w:rFonts w:eastAsia="Calibri" w:cs="Times New Roman"/>
      <w:i w:val="0"/>
      <w:iCs w:val="0"/>
      <w:color w:val="auto"/>
      <w:kern w:val="1"/>
      <w:sz w:val="22"/>
      <w:szCs w:val="22"/>
      <w:lang w:val="pt-BR" w:bidi="ar-SA"/>
    </w:rPr>
  </w:style>
  <w:style w:type="character" w:customStyle="1" w:styleId="SaudaoChar">
    <w:name w:val="Saudação Char"/>
    <w:basedOn w:val="Fontepargpadro"/>
    <w:link w:val="Saudao"/>
    <w:rsid w:val="00EA765D"/>
    <w:rPr>
      <w:rFonts w:ascii="Calibri" w:eastAsia="Calibri" w:hAnsi="Calibri" w:cs="Times New Roman"/>
      <w:kern w:val="1"/>
      <w:sz w:val="22"/>
      <w:szCs w:val="22"/>
      <w:lang w:eastAsia="en-US" w:bidi="ar-SA"/>
    </w:rPr>
  </w:style>
  <w:style w:type="paragraph" w:customStyle="1" w:styleId="PargrafodaLista1">
    <w:name w:val="Parágrafo da Lista1"/>
    <w:basedOn w:val="Normal"/>
    <w:rsid w:val="006F7903"/>
    <w:pPr>
      <w:suppressAutoHyphens/>
      <w:spacing w:line="276" w:lineRule="auto"/>
      <w:ind w:left="720"/>
      <w:contextualSpacing/>
    </w:pPr>
    <w:rPr>
      <w:rFonts w:eastAsia="Calibri" w:cs="Times New Roman"/>
      <w:i w:val="0"/>
      <w:iCs w:val="0"/>
      <w:color w:val="auto"/>
      <w:kern w:val="1"/>
      <w:sz w:val="22"/>
      <w:szCs w:val="22"/>
      <w:lang w:val="pt-BR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FA"/>
    <w:pPr>
      <w:spacing w:after="200"/>
    </w:pPr>
    <w:rPr>
      <w:rFonts w:ascii="Calibri" w:hAnsi="Calibri"/>
      <w:i/>
      <w:iCs/>
      <w:color w:val="00000A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har"/>
    <w:uiPriority w:val="9"/>
    <w:qFormat/>
    <w:rsid w:val="00BA03FA"/>
    <w:pPr>
      <w:pBdr>
        <w:top w:val="single" w:sz="8" w:space="0" w:color="B0CCB0"/>
        <w:left w:val="single" w:sz="8" w:space="0" w:color="B0CCB0"/>
        <w:bottom w:val="single" w:sz="8" w:space="0" w:color="B0CCB0"/>
        <w:right w:val="single" w:sz="8" w:space="0" w:color="B0CCB0"/>
      </w:pBdr>
      <w:shd w:val="clear" w:color="auto" w:fill="EFF4EF" w:themeFill="accent2" w:themeFillTint="33"/>
      <w:spacing w:before="480" w:after="100" w:line="264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A724A" w:themeColor="accent2" w:themeShade="7F"/>
      <w:sz w:val="22"/>
      <w:szCs w:val="22"/>
    </w:rPr>
  </w:style>
  <w:style w:type="paragraph" w:customStyle="1" w:styleId="Ttulo2">
    <w:name w:val="Título 2"/>
    <w:basedOn w:val="Normal"/>
    <w:next w:val="Normal"/>
    <w:link w:val="Ttulo2Char"/>
    <w:uiPriority w:val="9"/>
    <w:unhideWhenUsed/>
    <w:qFormat/>
    <w:rsid w:val="00BA03FA"/>
    <w:pPr>
      <w:pBdr>
        <w:top w:val="single" w:sz="4" w:space="0" w:color="B0CCB0"/>
        <w:left w:val="single" w:sz="48" w:space="2" w:color="B0CCB0"/>
        <w:bottom w:val="single" w:sz="4" w:space="0" w:color="B0CCB0"/>
        <w:right w:val="single" w:sz="4" w:space="4" w:color="B0CCB0"/>
      </w:pBdr>
      <w:spacing w:before="200" w:after="100" w:line="264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3">
    <w:name w:val="Título 3"/>
    <w:basedOn w:val="Normal"/>
    <w:next w:val="Normal"/>
    <w:link w:val="Ttulo3Char"/>
    <w:uiPriority w:val="9"/>
    <w:semiHidden/>
    <w:unhideWhenUsed/>
    <w:qFormat/>
    <w:rsid w:val="00BA03FA"/>
    <w:pPr>
      <w:pBdr>
        <w:left w:val="single" w:sz="48" w:space="2" w:color="B0CCB0"/>
        <w:bottom w:val="single" w:sz="4" w:space="0" w:color="B0CCB0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4">
    <w:name w:val="Título 4"/>
    <w:basedOn w:val="Normal"/>
    <w:next w:val="Normal"/>
    <w:link w:val="Ttulo4Char"/>
    <w:uiPriority w:val="9"/>
    <w:unhideWhenUsed/>
    <w:qFormat/>
    <w:rsid w:val="00BA03FA"/>
    <w:pPr>
      <w:pBdr>
        <w:left w:val="single" w:sz="4" w:space="2" w:color="B0CCB0"/>
        <w:bottom w:val="single" w:sz="4" w:space="2" w:color="B0CCB0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5">
    <w:name w:val="Título 5"/>
    <w:basedOn w:val="Normal"/>
    <w:next w:val="Normal"/>
    <w:link w:val="Ttulo5Char"/>
    <w:uiPriority w:val="9"/>
    <w:semiHidden/>
    <w:unhideWhenUsed/>
    <w:qFormat/>
    <w:rsid w:val="00BA03FA"/>
    <w:pPr>
      <w:pBdr>
        <w:left w:val="dotted" w:sz="4" w:space="2" w:color="B0CCB0"/>
        <w:bottom w:val="dotted" w:sz="4" w:space="2" w:color="B0CCB0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customStyle="1" w:styleId="Ttulo6">
    <w:name w:val="Título 6"/>
    <w:basedOn w:val="Normal"/>
    <w:next w:val="Normal"/>
    <w:link w:val="Ttulo6Char"/>
    <w:uiPriority w:val="9"/>
    <w:semiHidden/>
    <w:unhideWhenUsed/>
    <w:qFormat/>
    <w:rsid w:val="00BA03FA"/>
    <w:pPr>
      <w:pBdr>
        <w:bottom w:val="single" w:sz="4" w:space="2" w:color="DFEADF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customStyle="1" w:styleId="Ttulo7">
    <w:name w:val="Título 7"/>
    <w:basedOn w:val="Normal"/>
    <w:next w:val="Normal"/>
    <w:link w:val="Ttulo7Char"/>
    <w:uiPriority w:val="9"/>
    <w:semiHidden/>
    <w:unhideWhenUsed/>
    <w:qFormat/>
    <w:rsid w:val="00BA03FA"/>
    <w:pPr>
      <w:pBdr>
        <w:bottom w:val="dotted" w:sz="4" w:space="2" w:color="CFE0C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customStyle="1" w:styleId="Ttulo8">
    <w:name w:val="Título 8"/>
    <w:basedOn w:val="Normal"/>
    <w:next w:val="Normal"/>
    <w:link w:val="Ttulo8Char"/>
    <w:uiPriority w:val="9"/>
    <w:semiHidden/>
    <w:unhideWhenUsed/>
    <w:qFormat/>
    <w:rsid w:val="00BA03F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0CCB0" w:themeColor="accent2"/>
      <w:sz w:val="22"/>
      <w:szCs w:val="22"/>
    </w:rPr>
  </w:style>
  <w:style w:type="paragraph" w:customStyle="1" w:styleId="Ttulo9">
    <w:name w:val="Título 9"/>
    <w:basedOn w:val="Normal"/>
    <w:next w:val="Normal"/>
    <w:link w:val="Ttulo9Char"/>
    <w:uiPriority w:val="9"/>
    <w:semiHidden/>
    <w:unhideWhenUsed/>
    <w:qFormat/>
    <w:rsid w:val="00BA03F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0CCB0" w:themeColor="accent2"/>
    </w:rPr>
  </w:style>
  <w:style w:type="character" w:customStyle="1" w:styleId="CabealhoChar">
    <w:name w:val="Cabeçalho Char"/>
    <w:basedOn w:val="DefaultParagraphFont"/>
    <w:link w:val="Cabealho"/>
    <w:uiPriority w:val="99"/>
    <w:qFormat/>
    <w:rsid w:val="00700DE7"/>
  </w:style>
  <w:style w:type="character" w:customStyle="1" w:styleId="RodapChar">
    <w:name w:val="Rodapé Char"/>
    <w:basedOn w:val="DefaultParagraphFont"/>
    <w:link w:val="Rodap"/>
    <w:uiPriority w:val="99"/>
    <w:qFormat/>
    <w:rsid w:val="00700DE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0D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Ttulo1"/>
    <w:uiPriority w:val="9"/>
    <w:qFormat/>
    <w:rsid w:val="00BA03FA"/>
    <w:rPr>
      <w:rFonts w:asciiTheme="majorHAnsi" w:eastAsiaTheme="majorEastAsia" w:hAnsiTheme="majorHAnsi" w:cstheme="majorBidi"/>
      <w:i/>
      <w:iCs/>
      <w:color w:val="4A724A" w:themeColor="accent2" w:themeShade="7F"/>
      <w:shd w:val="clear" w:color="auto" w:fill="EFF4EF"/>
    </w:rPr>
  </w:style>
  <w:style w:type="character" w:customStyle="1" w:styleId="Ttulo4Char">
    <w:name w:val="Título 4 Char"/>
    <w:basedOn w:val="DefaultParagraphFont"/>
    <w:link w:val="Ttulo4"/>
    <w:uiPriority w:val="9"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LinkdaInternet">
    <w:name w:val="Link da Internet"/>
    <w:basedOn w:val="DefaultParagraphFont"/>
    <w:uiPriority w:val="99"/>
    <w:unhideWhenUsed/>
    <w:rsid w:val="00CA3D84"/>
    <w:rPr>
      <w:color w:val="DB5353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A3D84"/>
    <w:rPr>
      <w:color w:val="800080"/>
      <w:u w:val="single"/>
    </w:rPr>
  </w:style>
  <w:style w:type="character" w:customStyle="1" w:styleId="Ttulo2Char">
    <w:name w:val="Título 2 Char"/>
    <w:basedOn w:val="DefaultParagraphFont"/>
    <w:link w:val="Ttulo2"/>
    <w:uiPriority w:val="9"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3Char">
    <w:name w:val="Título 3 Char"/>
    <w:basedOn w:val="DefaultParagraphFont"/>
    <w:link w:val="Ttulo3"/>
    <w:uiPriority w:val="9"/>
    <w:semiHidden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5Char">
    <w:name w:val="Título 5 Char"/>
    <w:basedOn w:val="DefaultParagraphFont"/>
    <w:link w:val="Ttulo5"/>
    <w:uiPriority w:val="9"/>
    <w:semiHidden/>
    <w:qFormat/>
    <w:rsid w:val="00BA03FA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Ttulo6Char">
    <w:name w:val="Título 6 Char"/>
    <w:basedOn w:val="DefaultParagraphFont"/>
    <w:link w:val="Ttulo6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Ttulo7Char">
    <w:name w:val="Título 7 Char"/>
    <w:basedOn w:val="DefaultParagraphFont"/>
    <w:link w:val="Ttulo7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Ttulo8Char">
    <w:name w:val="Título 8 Char"/>
    <w:basedOn w:val="DefaultParagraphFont"/>
    <w:link w:val="Ttulo8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customStyle="1" w:styleId="Ttulo9Char">
    <w:name w:val="Título 9 Char"/>
    <w:basedOn w:val="DefaultParagraphFont"/>
    <w:link w:val="Ttulo9"/>
    <w:uiPriority w:val="9"/>
    <w:semiHidden/>
    <w:qFormat/>
    <w:rsid w:val="00BA03FA"/>
    <w:rPr>
      <w:rFonts w:asciiTheme="majorHAnsi" w:eastAsiaTheme="majorEastAsia" w:hAnsiTheme="majorHAnsi" w:cstheme="majorBidi"/>
      <w:i/>
      <w:iCs/>
      <w:color w:val="B0CCB0" w:themeColor="accent2"/>
      <w:sz w:val="20"/>
      <w:szCs w:val="20"/>
    </w:rPr>
  </w:style>
  <w:style w:type="character" w:customStyle="1" w:styleId="TtuloChar">
    <w:name w:val="Título Char"/>
    <w:basedOn w:val="DefaultParagraphFont"/>
    <w:link w:val="Ttulo"/>
    <w:uiPriority w:val="10"/>
    <w:qFormat/>
    <w:rsid w:val="00BA03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0CCB0"/>
    </w:rPr>
  </w:style>
  <w:style w:type="character" w:customStyle="1" w:styleId="SubttuloChar">
    <w:name w:val="Subtítulo Char"/>
    <w:basedOn w:val="DefaultParagraphFont"/>
    <w:link w:val="Subttulo"/>
    <w:uiPriority w:val="11"/>
    <w:qFormat/>
    <w:rsid w:val="00BA03FA"/>
    <w:rPr>
      <w:rFonts w:asciiTheme="majorHAnsi" w:eastAsiaTheme="majorEastAsia" w:hAnsiTheme="majorHAnsi" w:cstheme="majorBidi"/>
      <w:i/>
      <w:iCs/>
      <w:color w:val="4A724A" w:themeColor="accent2" w:themeShade="7F"/>
      <w:sz w:val="24"/>
      <w:szCs w:val="24"/>
    </w:rPr>
  </w:style>
  <w:style w:type="character" w:styleId="Strong">
    <w:name w:val="Strong"/>
    <w:uiPriority w:val="22"/>
    <w:qFormat/>
    <w:rsid w:val="00BA03FA"/>
    <w:rPr>
      <w:b/>
      <w:bCs/>
      <w:spacing w:val="0"/>
    </w:rPr>
  </w:style>
  <w:style w:type="character" w:customStyle="1" w:styleId="nfase">
    <w:name w:val="Ênfase"/>
    <w:uiPriority w:val="20"/>
    <w:qFormat/>
    <w:rsid w:val="00BA03FA"/>
  </w:style>
  <w:style w:type="character" w:customStyle="1" w:styleId="NoSpacingChar">
    <w:name w:val="No Spacing Char"/>
    <w:basedOn w:val="DefaultParagraphFont"/>
    <w:link w:val="NoSpacing"/>
    <w:uiPriority w:val="1"/>
    <w:qFormat/>
    <w:rsid w:val="00CA3D84"/>
    <w:rPr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BA03FA"/>
    <w:rPr>
      <w:color w:val="75A675" w:themeColor="accent2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A03FA"/>
    <w:rPr>
      <w:rFonts w:asciiTheme="majorHAnsi" w:eastAsiaTheme="majorEastAsia" w:hAnsiTheme="majorHAnsi" w:cstheme="majorBidi"/>
      <w:b/>
      <w:bCs/>
      <w:i/>
      <w:iCs/>
      <w:color w:val="B0CCB0" w:themeColor="accent2"/>
      <w:sz w:val="20"/>
      <w:szCs w:val="20"/>
    </w:rPr>
  </w:style>
  <w:style w:type="character" w:styleId="SubtleEmphasis">
    <w:name w:val="Subtle Emphasis"/>
    <w:uiPriority w:val="19"/>
    <w:qFormat/>
    <w:rsid w:val="00BA03FA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styleId="IntenseEmphasis">
    <w:name w:val="Intense Emphasis"/>
    <w:uiPriority w:val="21"/>
    <w:qFormat/>
    <w:rsid w:val="00BA03FA"/>
    <w:rPr>
      <w:rFonts w:asciiTheme="majorHAnsi" w:eastAsiaTheme="majorEastAsia" w:hAnsiTheme="majorHAnsi" w:cstheme="majorBidi"/>
      <w:i/>
      <w:iCs/>
      <w:color w:val="FFFFFF" w:themeColor="background1"/>
      <w:position w:val="0"/>
      <w:sz w:val="20"/>
      <w:bdr w:val="single" w:sz="18" w:space="0" w:color="B0CCB0"/>
      <w:shd w:val="clear" w:color="auto" w:fill="B0CCB0"/>
      <w:vertAlign w:val="baseline"/>
    </w:rPr>
  </w:style>
  <w:style w:type="character" w:styleId="SubtleReference">
    <w:name w:val="Subtle Reference"/>
    <w:uiPriority w:val="31"/>
    <w:qFormat/>
    <w:rsid w:val="00BA03FA"/>
    <w:rPr>
      <w:i/>
      <w:iCs/>
      <w:smallCaps/>
      <w:color w:val="B0CCB0" w:themeColor="accent2"/>
      <w:u w:val="none" w:color="B0CCB0"/>
    </w:rPr>
  </w:style>
  <w:style w:type="character" w:styleId="IntenseReference">
    <w:name w:val="Intense Reference"/>
    <w:uiPriority w:val="32"/>
    <w:qFormat/>
    <w:rsid w:val="00BA03FA"/>
    <w:rPr>
      <w:b/>
      <w:bCs/>
      <w:i/>
      <w:iCs/>
      <w:smallCaps/>
      <w:color w:val="B0CCB0" w:themeColor="accent2"/>
      <w:u w:val="none" w:color="B0CCB0"/>
    </w:rPr>
  </w:style>
  <w:style w:type="character" w:styleId="BookTitle">
    <w:name w:val="Book Title"/>
    <w:uiPriority w:val="33"/>
    <w:qFormat/>
    <w:rsid w:val="00BA03FA"/>
    <w:rPr>
      <w:rFonts w:asciiTheme="majorHAnsi" w:eastAsiaTheme="majorEastAsia" w:hAnsiTheme="majorHAnsi" w:cstheme="majorBidi"/>
      <w:b/>
      <w:bCs/>
      <w:i/>
      <w:iCs/>
      <w:smallCaps/>
      <w:color w:val="75A675" w:themeColor="accent2" w:themeShade="BF"/>
      <w:u w:val="single"/>
    </w:rPr>
  </w:style>
  <w:style w:type="character" w:customStyle="1" w:styleId="ListLabel1">
    <w:name w:val="ListLabel 1"/>
    <w:qFormat/>
    <w:rsid w:val="008D5602"/>
    <w:rPr>
      <w:rFonts w:ascii="Arial" w:hAnsi="Arial"/>
      <w:sz w:val="24"/>
    </w:rPr>
  </w:style>
  <w:style w:type="character" w:customStyle="1" w:styleId="ListLabel2">
    <w:name w:val="ListLabel 2"/>
    <w:qFormat/>
    <w:rsid w:val="008D5602"/>
    <w:rPr>
      <w:rFonts w:cs="Courier New"/>
    </w:rPr>
  </w:style>
  <w:style w:type="character" w:customStyle="1" w:styleId="Marcas">
    <w:name w:val="Marcas"/>
    <w:qFormat/>
    <w:rsid w:val="008D5602"/>
    <w:rPr>
      <w:rFonts w:ascii="OpenSymbol" w:eastAsia="OpenSymbol" w:hAnsi="OpenSymbol" w:cs="OpenSymbol"/>
    </w:rPr>
  </w:style>
  <w:style w:type="character" w:customStyle="1" w:styleId="ListLabel3">
    <w:name w:val="ListLabel 3"/>
    <w:qFormat/>
    <w:rsid w:val="008D5602"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sid w:val="008D5602"/>
    <w:rPr>
      <w:rFonts w:cs="Courier New"/>
      <w:sz w:val="24"/>
    </w:rPr>
  </w:style>
  <w:style w:type="character" w:customStyle="1" w:styleId="ListLabel5">
    <w:name w:val="ListLabel 5"/>
    <w:qFormat/>
    <w:rsid w:val="008D5602"/>
    <w:rPr>
      <w:rFonts w:cs="Wingdings"/>
      <w:sz w:val="24"/>
    </w:rPr>
  </w:style>
  <w:style w:type="character" w:customStyle="1" w:styleId="ListLabel6">
    <w:name w:val="ListLabel 6"/>
    <w:qFormat/>
    <w:rsid w:val="008D5602"/>
    <w:rPr>
      <w:rFonts w:ascii="Arial" w:hAnsi="Arial" w:cs="Symbol"/>
      <w:sz w:val="24"/>
    </w:rPr>
  </w:style>
  <w:style w:type="character" w:customStyle="1" w:styleId="ListLabel7">
    <w:name w:val="ListLabel 7"/>
    <w:qFormat/>
    <w:rsid w:val="008D5602"/>
    <w:rPr>
      <w:rFonts w:cs="Courier New"/>
    </w:rPr>
  </w:style>
  <w:style w:type="character" w:customStyle="1" w:styleId="ListLabel8">
    <w:name w:val="ListLabel 8"/>
    <w:qFormat/>
    <w:rsid w:val="008D5602"/>
    <w:rPr>
      <w:rFonts w:cs="Wingdings"/>
    </w:rPr>
  </w:style>
  <w:style w:type="character" w:customStyle="1" w:styleId="ListLabel9">
    <w:name w:val="ListLabel 9"/>
    <w:qFormat/>
    <w:rsid w:val="008D5602"/>
    <w:rPr>
      <w:rFonts w:cs="OpenSymbol"/>
      <w:sz w:val="24"/>
    </w:rPr>
  </w:style>
  <w:style w:type="character" w:customStyle="1" w:styleId="ListLabel10">
    <w:name w:val="ListLabel 10"/>
    <w:qFormat/>
    <w:rsid w:val="008D5602"/>
    <w:rPr>
      <w:rFonts w:ascii="Times New Roman" w:hAnsi="Times New Roman" w:cs="Symbol"/>
      <w:b w:val="0"/>
      <w:sz w:val="24"/>
    </w:rPr>
  </w:style>
  <w:style w:type="character" w:customStyle="1" w:styleId="ListLabel11">
    <w:name w:val="ListLabel 11"/>
    <w:qFormat/>
    <w:rsid w:val="008D5602"/>
    <w:rPr>
      <w:rFonts w:cs="Courier New"/>
      <w:sz w:val="24"/>
    </w:rPr>
  </w:style>
  <w:style w:type="character" w:customStyle="1" w:styleId="ListLabel12">
    <w:name w:val="ListLabel 12"/>
    <w:qFormat/>
    <w:rsid w:val="008D5602"/>
    <w:rPr>
      <w:rFonts w:cs="Wingdings"/>
      <w:sz w:val="24"/>
    </w:rPr>
  </w:style>
  <w:style w:type="character" w:customStyle="1" w:styleId="ListLabel13">
    <w:name w:val="ListLabel 13"/>
    <w:qFormat/>
    <w:rsid w:val="008D5602"/>
    <w:rPr>
      <w:rFonts w:cs="Courier New"/>
    </w:rPr>
  </w:style>
  <w:style w:type="character" w:customStyle="1" w:styleId="ListLabel14">
    <w:name w:val="ListLabel 14"/>
    <w:qFormat/>
    <w:rsid w:val="008D5602"/>
    <w:rPr>
      <w:rFonts w:cs="Wingdings"/>
    </w:rPr>
  </w:style>
  <w:style w:type="character" w:customStyle="1" w:styleId="ListLabel15">
    <w:name w:val="ListLabel 15"/>
    <w:qFormat/>
    <w:rsid w:val="008D5602"/>
    <w:rPr>
      <w:rFonts w:ascii="Arial" w:hAnsi="Arial" w:cs="OpenSymbol"/>
      <w:sz w:val="24"/>
    </w:rPr>
  </w:style>
  <w:style w:type="character" w:customStyle="1" w:styleId="ListLabel16">
    <w:name w:val="ListLabel 16"/>
    <w:qFormat/>
    <w:rsid w:val="008D5602"/>
    <w:rPr>
      <w:rFonts w:ascii="Calibri" w:hAnsi="Calibri" w:cs="Symbol"/>
      <w:b w:val="0"/>
      <w:sz w:val="24"/>
    </w:rPr>
  </w:style>
  <w:style w:type="character" w:customStyle="1" w:styleId="ListLabel17">
    <w:name w:val="ListLabel 17"/>
    <w:qFormat/>
    <w:rsid w:val="008D5602"/>
    <w:rPr>
      <w:rFonts w:cs="Courier New"/>
      <w:sz w:val="24"/>
    </w:rPr>
  </w:style>
  <w:style w:type="character" w:customStyle="1" w:styleId="ListLabel18">
    <w:name w:val="ListLabel 18"/>
    <w:qFormat/>
    <w:rsid w:val="008D5602"/>
    <w:rPr>
      <w:rFonts w:cs="Wingdings"/>
      <w:sz w:val="24"/>
    </w:rPr>
  </w:style>
  <w:style w:type="character" w:customStyle="1" w:styleId="ListLabel19">
    <w:name w:val="ListLabel 19"/>
    <w:qFormat/>
    <w:rsid w:val="008D5602"/>
    <w:rPr>
      <w:rFonts w:cs="Courier New"/>
    </w:rPr>
  </w:style>
  <w:style w:type="character" w:customStyle="1" w:styleId="ListLabel20">
    <w:name w:val="ListLabel 20"/>
    <w:qFormat/>
    <w:rsid w:val="008D5602"/>
    <w:rPr>
      <w:rFonts w:cs="Wingdings"/>
    </w:rPr>
  </w:style>
  <w:style w:type="character" w:customStyle="1" w:styleId="ListLabel21">
    <w:name w:val="ListLabel 21"/>
    <w:qFormat/>
    <w:rsid w:val="008D5602"/>
    <w:rPr>
      <w:rFonts w:ascii="Calibri" w:hAnsi="Calibri" w:cs="OpenSymbol"/>
      <w:sz w:val="24"/>
    </w:rPr>
  </w:style>
  <w:style w:type="character" w:customStyle="1" w:styleId="apple-converted-space">
    <w:name w:val="apple-converted-space"/>
    <w:basedOn w:val="DefaultParagraphFont"/>
    <w:qFormat/>
    <w:rsid w:val="00FE4308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336D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336D5"/>
    <w:rPr>
      <w:i/>
      <w:iCs/>
      <w:color w:val="00000A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336D5"/>
    <w:rPr>
      <w:b/>
      <w:bCs/>
      <w:i/>
      <w:iCs/>
      <w:color w:val="00000A"/>
      <w:szCs w:val="20"/>
    </w:rPr>
  </w:style>
  <w:style w:type="character" w:customStyle="1" w:styleId="ListLabel22">
    <w:name w:val="ListLabel 22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23">
    <w:name w:val="ListLabel 23"/>
    <w:qFormat/>
    <w:rsid w:val="009A27D0"/>
    <w:rPr>
      <w:rFonts w:cs="Courier New"/>
      <w:sz w:val="24"/>
    </w:rPr>
  </w:style>
  <w:style w:type="character" w:customStyle="1" w:styleId="ListLabel24">
    <w:name w:val="ListLabel 24"/>
    <w:qFormat/>
    <w:rsid w:val="009A27D0"/>
    <w:rPr>
      <w:rFonts w:cs="Wingdings"/>
      <w:sz w:val="24"/>
    </w:rPr>
  </w:style>
  <w:style w:type="character" w:customStyle="1" w:styleId="ListLabel25">
    <w:name w:val="ListLabel 25"/>
    <w:qFormat/>
    <w:rsid w:val="009A27D0"/>
    <w:rPr>
      <w:rFonts w:cs="Courier New"/>
    </w:rPr>
  </w:style>
  <w:style w:type="character" w:customStyle="1" w:styleId="ListLabel26">
    <w:name w:val="ListLabel 26"/>
    <w:qFormat/>
    <w:rsid w:val="009A27D0"/>
    <w:rPr>
      <w:rFonts w:cs="Wingdings"/>
    </w:rPr>
  </w:style>
  <w:style w:type="character" w:customStyle="1" w:styleId="ListLabel27">
    <w:name w:val="ListLabel 27"/>
    <w:qFormat/>
    <w:rsid w:val="009A27D0"/>
    <w:rPr>
      <w:rFonts w:ascii="Arial" w:hAnsi="Arial" w:cs="OpenSymbol"/>
      <w:sz w:val="24"/>
    </w:rPr>
  </w:style>
  <w:style w:type="character" w:customStyle="1" w:styleId="ListLabel28">
    <w:name w:val="ListLabel 28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29">
    <w:name w:val="ListLabel 29"/>
    <w:qFormat/>
    <w:rsid w:val="009A27D0"/>
    <w:rPr>
      <w:rFonts w:cs="Courier New"/>
      <w:sz w:val="24"/>
    </w:rPr>
  </w:style>
  <w:style w:type="character" w:customStyle="1" w:styleId="ListLabel30">
    <w:name w:val="ListLabel 30"/>
    <w:qFormat/>
    <w:rsid w:val="009A27D0"/>
    <w:rPr>
      <w:rFonts w:cs="Wingdings"/>
      <w:sz w:val="24"/>
    </w:rPr>
  </w:style>
  <w:style w:type="character" w:customStyle="1" w:styleId="ListLabel31">
    <w:name w:val="ListLabel 31"/>
    <w:qFormat/>
    <w:rsid w:val="009A27D0"/>
    <w:rPr>
      <w:rFonts w:ascii="Arial" w:hAnsi="Arial" w:cs="Courier New"/>
      <w:b w:val="0"/>
      <w:sz w:val="24"/>
    </w:rPr>
  </w:style>
  <w:style w:type="character" w:customStyle="1" w:styleId="ListLabel32">
    <w:name w:val="ListLabel 32"/>
    <w:qFormat/>
    <w:rsid w:val="009A27D0"/>
    <w:rPr>
      <w:rFonts w:cs="Wingdings"/>
    </w:rPr>
  </w:style>
  <w:style w:type="character" w:customStyle="1" w:styleId="ListLabel33">
    <w:name w:val="ListLabel 33"/>
    <w:qFormat/>
    <w:rsid w:val="009A27D0"/>
    <w:rPr>
      <w:rFonts w:ascii="Arial" w:hAnsi="Arial" w:cs="OpenSymbol"/>
      <w:sz w:val="24"/>
    </w:rPr>
  </w:style>
  <w:style w:type="character" w:customStyle="1" w:styleId="ListLabel34">
    <w:name w:val="ListLabel 34"/>
    <w:qFormat/>
    <w:rsid w:val="009A27D0"/>
    <w:rPr>
      <w:rFonts w:ascii="Arial" w:hAnsi="Arial" w:cs="Symbol"/>
      <w:b/>
      <w:sz w:val="24"/>
    </w:rPr>
  </w:style>
  <w:style w:type="character" w:customStyle="1" w:styleId="ListLabel35">
    <w:name w:val="ListLabel 35"/>
    <w:qFormat/>
    <w:rsid w:val="009A27D0"/>
    <w:rPr>
      <w:rFonts w:ascii="Arial" w:hAnsi="Arial" w:cs="OpenSymbol"/>
      <w:sz w:val="22"/>
    </w:rPr>
  </w:style>
  <w:style w:type="character" w:customStyle="1" w:styleId="ListLabel36">
    <w:name w:val="ListLabel 36"/>
    <w:qFormat/>
    <w:rsid w:val="009A27D0"/>
    <w:rPr>
      <w:rFonts w:ascii="Times New Roman" w:hAnsi="Times New Roman" w:cs="Symbol"/>
      <w:b w:val="0"/>
      <w:sz w:val="24"/>
    </w:rPr>
  </w:style>
  <w:style w:type="character" w:customStyle="1" w:styleId="ListLabel37">
    <w:name w:val="ListLabel 37"/>
    <w:qFormat/>
    <w:rsid w:val="009A27D0"/>
    <w:rPr>
      <w:rFonts w:cs="Courier New"/>
      <w:sz w:val="24"/>
    </w:rPr>
  </w:style>
  <w:style w:type="character" w:customStyle="1" w:styleId="ListLabel38">
    <w:name w:val="ListLabel 38"/>
    <w:qFormat/>
    <w:rsid w:val="009A27D0"/>
    <w:rPr>
      <w:rFonts w:cs="Wingdings"/>
      <w:sz w:val="24"/>
    </w:rPr>
  </w:style>
  <w:style w:type="character" w:customStyle="1" w:styleId="ListLabel39">
    <w:name w:val="ListLabel 39"/>
    <w:qFormat/>
    <w:rsid w:val="009A27D0"/>
    <w:rPr>
      <w:rFonts w:ascii="Arial" w:hAnsi="Arial" w:cs="Courier New"/>
      <w:b w:val="0"/>
      <w:sz w:val="24"/>
    </w:rPr>
  </w:style>
  <w:style w:type="character" w:customStyle="1" w:styleId="ListLabel40">
    <w:name w:val="ListLabel 40"/>
    <w:qFormat/>
    <w:rsid w:val="009A27D0"/>
    <w:rPr>
      <w:rFonts w:cs="Wingdings"/>
    </w:rPr>
  </w:style>
  <w:style w:type="character" w:customStyle="1" w:styleId="ListLabel41">
    <w:name w:val="ListLabel 41"/>
    <w:qFormat/>
    <w:rsid w:val="009A27D0"/>
    <w:rPr>
      <w:rFonts w:ascii="Arial" w:hAnsi="Arial" w:cs="OpenSymbol"/>
      <w:sz w:val="24"/>
    </w:rPr>
  </w:style>
  <w:style w:type="character" w:customStyle="1" w:styleId="ListLabel42">
    <w:name w:val="ListLabel 42"/>
    <w:qFormat/>
    <w:rsid w:val="009A27D0"/>
    <w:rPr>
      <w:rFonts w:ascii="Arial" w:hAnsi="Arial" w:cs="Symbol"/>
      <w:b/>
      <w:sz w:val="24"/>
    </w:rPr>
  </w:style>
  <w:style w:type="character" w:customStyle="1" w:styleId="ListLabel43">
    <w:name w:val="ListLabel 43"/>
    <w:qFormat/>
    <w:rsid w:val="009A27D0"/>
    <w:rPr>
      <w:rFonts w:ascii="Arial" w:hAnsi="Arial" w:cs="OpenSymbol"/>
      <w:sz w:val="22"/>
    </w:rPr>
  </w:style>
  <w:style w:type="character" w:customStyle="1" w:styleId="ListLabel44">
    <w:name w:val="ListLabel 44"/>
    <w:qFormat/>
    <w:rsid w:val="00CF34A6"/>
    <w:rPr>
      <w:rFonts w:ascii="Times New Roman" w:hAnsi="Times New Roman" w:cs="Symbol"/>
      <w:b w:val="0"/>
      <w:sz w:val="24"/>
    </w:rPr>
  </w:style>
  <w:style w:type="character" w:customStyle="1" w:styleId="ListLabel45">
    <w:name w:val="ListLabel 45"/>
    <w:qFormat/>
    <w:rsid w:val="00CF34A6"/>
    <w:rPr>
      <w:rFonts w:cs="Courier New"/>
      <w:sz w:val="24"/>
    </w:rPr>
  </w:style>
  <w:style w:type="character" w:customStyle="1" w:styleId="ListLabel46">
    <w:name w:val="ListLabel 46"/>
    <w:qFormat/>
    <w:rsid w:val="00CF34A6"/>
    <w:rPr>
      <w:rFonts w:cs="Wingdings"/>
      <w:sz w:val="24"/>
    </w:rPr>
  </w:style>
  <w:style w:type="character" w:customStyle="1" w:styleId="ListLabel47">
    <w:name w:val="ListLabel 47"/>
    <w:qFormat/>
    <w:rsid w:val="00CF34A6"/>
    <w:rPr>
      <w:rFonts w:ascii="Arial" w:hAnsi="Arial" w:cs="Courier New"/>
      <w:b/>
      <w:sz w:val="24"/>
    </w:rPr>
  </w:style>
  <w:style w:type="character" w:customStyle="1" w:styleId="ListLabel48">
    <w:name w:val="ListLabel 48"/>
    <w:qFormat/>
    <w:rsid w:val="00CF34A6"/>
    <w:rPr>
      <w:rFonts w:cs="Wingdings"/>
    </w:rPr>
  </w:style>
  <w:style w:type="character" w:customStyle="1" w:styleId="ListLabel49">
    <w:name w:val="ListLabel 49"/>
    <w:qFormat/>
    <w:rsid w:val="00CF34A6"/>
    <w:rPr>
      <w:rFonts w:ascii="Arial" w:hAnsi="Arial" w:cs="OpenSymbol"/>
      <w:sz w:val="24"/>
    </w:rPr>
  </w:style>
  <w:style w:type="character" w:customStyle="1" w:styleId="ListLabel50">
    <w:name w:val="ListLabel 50"/>
    <w:qFormat/>
    <w:rsid w:val="00CF34A6"/>
    <w:rPr>
      <w:rFonts w:ascii="Arial" w:hAnsi="Arial" w:cs="Symbol"/>
      <w:b/>
      <w:sz w:val="24"/>
    </w:rPr>
  </w:style>
  <w:style w:type="character" w:customStyle="1" w:styleId="ListLabel51">
    <w:name w:val="ListLabel 51"/>
    <w:qFormat/>
    <w:rsid w:val="00CF34A6"/>
    <w:rPr>
      <w:rFonts w:ascii="Arial" w:hAnsi="Arial" w:cs="OpenSymbol"/>
      <w:sz w:val="22"/>
    </w:rPr>
  </w:style>
  <w:style w:type="character" w:customStyle="1" w:styleId="ListLabel52">
    <w:name w:val="ListLabel 52"/>
    <w:qFormat/>
    <w:rPr>
      <w:rFonts w:ascii="Times New Roman" w:hAnsi="Times New Roman" w:cs="Symbol"/>
      <w:b w:val="0"/>
      <w:sz w:val="24"/>
    </w:rPr>
  </w:style>
  <w:style w:type="character" w:customStyle="1" w:styleId="ListLabel53">
    <w:name w:val="ListLabel 53"/>
    <w:qFormat/>
    <w:rPr>
      <w:rFonts w:ascii="Arial" w:hAnsi="Arial" w:cs="Courier New"/>
      <w:sz w:val="24"/>
    </w:rPr>
  </w:style>
  <w:style w:type="character" w:customStyle="1" w:styleId="ListLabel54">
    <w:name w:val="ListLabel 54"/>
    <w:qFormat/>
    <w:rPr>
      <w:rFonts w:cs="Wingdings"/>
      <w:sz w:val="24"/>
    </w:rPr>
  </w:style>
  <w:style w:type="character" w:customStyle="1" w:styleId="ListLabel55">
    <w:name w:val="ListLabel 55"/>
    <w:qFormat/>
    <w:rPr>
      <w:rFonts w:ascii="Arial" w:hAnsi="Arial" w:cs="Courier New"/>
      <w:b/>
      <w:sz w:val="24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/>
      <w:b/>
      <w:sz w:val="24"/>
    </w:rPr>
  </w:style>
  <w:style w:type="character" w:customStyle="1" w:styleId="ListLabel58">
    <w:name w:val="ListLabel 58"/>
    <w:qFormat/>
    <w:rPr>
      <w:rFonts w:ascii="Times New Roman" w:hAnsi="Times New Roman" w:cs="Courier New"/>
      <w:b/>
      <w:sz w:val="24"/>
    </w:rPr>
  </w:style>
  <w:style w:type="character" w:customStyle="1" w:styleId="ListLabel59">
    <w:name w:val="ListLabel 59"/>
    <w:qFormat/>
    <w:rPr>
      <w:rFonts w:ascii="Arial" w:hAnsi="Arial" w:cs="Symbol"/>
      <w:b/>
      <w:color w:val="000000"/>
      <w:sz w:val="24"/>
      <w:highlight w:val="white"/>
    </w:rPr>
  </w:style>
  <w:style w:type="character" w:customStyle="1" w:styleId="ListLabel60">
    <w:name w:val="ListLabel 60"/>
    <w:qFormat/>
    <w:rPr>
      <w:rFonts w:ascii="Arial" w:hAnsi="Arial" w:cs="OpenSymbol"/>
      <w:b/>
      <w:sz w:val="24"/>
    </w:rPr>
  </w:style>
  <w:style w:type="character" w:customStyle="1" w:styleId="ListLabel61">
    <w:name w:val="ListLabel 61"/>
    <w:qFormat/>
    <w:rPr>
      <w:rFonts w:ascii="Arial" w:hAnsi="Arial" w:cs="Symbol"/>
      <w:b/>
      <w:sz w:val="24"/>
    </w:rPr>
  </w:style>
  <w:style w:type="character" w:customStyle="1" w:styleId="ListLabel62">
    <w:name w:val="ListLabel 62"/>
    <w:qFormat/>
    <w:rPr>
      <w:rFonts w:ascii="Arial" w:hAnsi="Arial" w:cs="Symbol"/>
      <w:b/>
      <w:sz w:val="24"/>
      <w:highlight w:val="white"/>
    </w:rPr>
  </w:style>
  <w:style w:type="character" w:customStyle="1" w:styleId="ListLabel63">
    <w:name w:val="ListLabel 63"/>
    <w:qFormat/>
    <w:rPr>
      <w:rFonts w:ascii="Arial" w:hAnsi="Arial" w:cs="Symbol"/>
      <w:b/>
      <w:color w:val="000000"/>
      <w:sz w:val="24"/>
    </w:rPr>
  </w:style>
  <w:style w:type="character" w:customStyle="1" w:styleId="ListLabel64">
    <w:name w:val="ListLabel 64"/>
    <w:qFormat/>
    <w:rPr>
      <w:rFonts w:ascii="Arial" w:hAnsi="Arial"/>
      <w:b/>
      <w:sz w:val="24"/>
    </w:rPr>
  </w:style>
  <w:style w:type="character" w:customStyle="1" w:styleId="ListLabel65">
    <w:name w:val="ListLabel 65"/>
    <w:qFormat/>
    <w:rPr>
      <w:rFonts w:cs="Courier New"/>
      <w:b w:val="0"/>
      <w:sz w:val="24"/>
    </w:rPr>
  </w:style>
  <w:style w:type="character" w:customStyle="1" w:styleId="ListLabel66">
    <w:name w:val="ListLabel 66"/>
    <w:qFormat/>
    <w:rPr>
      <w:rFonts w:ascii="Arial" w:hAnsi="Arial" w:cs="Symbol"/>
      <w:b w:val="0"/>
      <w:sz w:val="24"/>
    </w:rPr>
  </w:style>
  <w:style w:type="character" w:customStyle="1" w:styleId="ListLabel67">
    <w:name w:val="ListLabel 67"/>
    <w:qFormat/>
    <w:rPr>
      <w:rFonts w:ascii="Arial" w:hAnsi="Arial" w:cs="Courier New"/>
      <w:sz w:val="24"/>
    </w:rPr>
  </w:style>
  <w:style w:type="character" w:customStyle="1" w:styleId="ListLabel68">
    <w:name w:val="ListLabel 68"/>
    <w:qFormat/>
    <w:rPr>
      <w:rFonts w:cs="Wingdings"/>
      <w:sz w:val="24"/>
    </w:rPr>
  </w:style>
  <w:style w:type="character" w:customStyle="1" w:styleId="ListLabel69">
    <w:name w:val="ListLabel 69"/>
    <w:qFormat/>
    <w:rPr>
      <w:rFonts w:ascii="Times New Roman" w:hAnsi="Times New Roman" w:cs="Courier New"/>
      <w:b/>
      <w:sz w:val="24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4"/>
    </w:rPr>
  </w:style>
  <w:style w:type="character" w:customStyle="1" w:styleId="ListLabel72">
    <w:name w:val="ListLabel 72"/>
    <w:qFormat/>
    <w:rPr>
      <w:rFonts w:cs="Wingdings"/>
      <w:b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b/>
      <w:sz w:val="24"/>
    </w:rPr>
  </w:style>
  <w:style w:type="character" w:customStyle="1" w:styleId="ListLabel74">
    <w:name w:val="ListLabel 74"/>
    <w:qFormat/>
    <w:rPr>
      <w:rFonts w:ascii="Arial" w:hAnsi="Arial" w:cs="Symbol"/>
      <w:b/>
      <w:color w:val="000000"/>
      <w:sz w:val="24"/>
      <w:highlight w:val="white"/>
    </w:rPr>
  </w:style>
  <w:style w:type="character" w:customStyle="1" w:styleId="ListLabel75">
    <w:name w:val="ListLabel 75"/>
    <w:qFormat/>
    <w:rPr>
      <w:rFonts w:ascii="Arial" w:hAnsi="Arial" w:cs="OpenSymbol"/>
      <w:b/>
      <w:sz w:val="24"/>
    </w:rPr>
  </w:style>
  <w:style w:type="character" w:customStyle="1" w:styleId="ListLabel76">
    <w:name w:val="ListLabel 76"/>
    <w:qFormat/>
    <w:rPr>
      <w:rFonts w:ascii="Arial" w:hAnsi="Arial" w:cs="Symbol"/>
      <w:b/>
      <w:sz w:val="24"/>
      <w:highlight w:val="white"/>
    </w:rPr>
  </w:style>
  <w:style w:type="character" w:customStyle="1" w:styleId="ListLabel77">
    <w:name w:val="ListLabel 77"/>
    <w:qFormat/>
    <w:rPr>
      <w:rFonts w:ascii="Arial" w:hAnsi="Arial" w:cs="Symbol"/>
      <w:b/>
      <w:color w:val="000000"/>
      <w:sz w:val="24"/>
    </w:rPr>
  </w:style>
  <w:style w:type="character" w:customStyle="1" w:styleId="ListLabel78">
    <w:name w:val="ListLabel 78"/>
    <w:qFormat/>
    <w:rPr>
      <w:rFonts w:cs="Courier New"/>
      <w:b w:val="0"/>
      <w:sz w:val="24"/>
    </w:rPr>
  </w:style>
  <w:style w:type="character" w:customStyle="1" w:styleId="ListLabel79">
    <w:name w:val="ListLabel 79"/>
    <w:qFormat/>
    <w:rPr>
      <w:rFonts w:ascii="Arial" w:hAnsi="Arial" w:cs="OpenSymbol"/>
      <w:sz w:val="24"/>
    </w:rPr>
  </w:style>
  <w:style w:type="paragraph" w:customStyle="1" w:styleId="Ttulo">
    <w:name w:val="Título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">
    <w:name w:val="Corpo de texto"/>
    <w:basedOn w:val="Normal"/>
    <w:rsid w:val="008D5602"/>
    <w:pPr>
      <w:spacing w:after="140"/>
    </w:pPr>
  </w:style>
  <w:style w:type="paragraph" w:customStyle="1" w:styleId="Lista">
    <w:name w:val="Lista"/>
    <w:basedOn w:val="Corpodetexto"/>
    <w:rsid w:val="008D5602"/>
  </w:style>
  <w:style w:type="paragraph" w:customStyle="1" w:styleId="Legenda">
    <w:name w:val="Legenda"/>
    <w:basedOn w:val="Normal"/>
    <w:pPr>
      <w:suppressLineNumbers/>
      <w:spacing w:before="120" w:after="120"/>
    </w:pPr>
    <w:rPr>
      <w:sz w:val="24"/>
      <w:szCs w:val="24"/>
    </w:rPr>
  </w:style>
  <w:style w:type="paragraph" w:customStyle="1" w:styleId="ndice">
    <w:name w:val="Índice"/>
    <w:basedOn w:val="Normal"/>
    <w:qFormat/>
    <w:rsid w:val="008D5602"/>
    <w:pPr>
      <w:suppressLineNumbers/>
    </w:pPr>
  </w:style>
  <w:style w:type="paragraph" w:customStyle="1" w:styleId="Ttulododocumento">
    <w:name w:val="Título do documento"/>
    <w:basedOn w:val="Normal"/>
    <w:next w:val="Normal"/>
    <w:uiPriority w:val="10"/>
    <w:qFormat/>
    <w:rsid w:val="00BA03FA"/>
    <w:pPr>
      <w:pBdr>
        <w:top w:val="single" w:sz="48" w:space="0" w:color="B0CCB0"/>
        <w:bottom w:val="single" w:sz="48" w:space="0" w:color="B0CCB0"/>
      </w:pBdr>
      <w:shd w:val="clear" w:color="auto" w:fill="B0CCB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03FA"/>
    <w:rPr>
      <w:b/>
      <w:bCs/>
      <w:color w:val="75A675" w:themeColor="accent2" w:themeShade="BF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00DE7"/>
    <w:pPr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700DE7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Cabealho">
    <w:name w:val="Cabeçalho"/>
    <w:basedOn w:val="Normal"/>
    <w:link w:val="CabealhoChar"/>
    <w:uiPriority w:val="99"/>
    <w:unhideWhenUsed/>
    <w:rsid w:val="00700DE7"/>
    <w:pPr>
      <w:tabs>
        <w:tab w:val="center" w:pos="4252"/>
        <w:tab w:val="right" w:pos="8504"/>
      </w:tabs>
    </w:pPr>
  </w:style>
  <w:style w:type="paragraph" w:customStyle="1" w:styleId="Rodap">
    <w:name w:val="Rodapé"/>
    <w:basedOn w:val="Normal"/>
    <w:link w:val="RodapChar"/>
    <w:uiPriority w:val="99"/>
    <w:unhideWhenUsed/>
    <w:rsid w:val="00700DE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0DE7"/>
    <w:rPr>
      <w:rFonts w:ascii="Tahoma" w:hAnsi="Tahoma" w:cs="Tahoma"/>
      <w:sz w:val="16"/>
      <w:szCs w:val="16"/>
    </w:rPr>
  </w:style>
  <w:style w:type="paragraph" w:customStyle="1" w:styleId="cjk">
    <w:name w:val="cjk"/>
    <w:basedOn w:val="Normal"/>
    <w:qFormat/>
    <w:rsid w:val="00CA3D84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ctl">
    <w:name w:val="ctl"/>
    <w:basedOn w:val="Normal"/>
    <w:qFormat/>
    <w:rsid w:val="00CA3D84"/>
    <w:pPr>
      <w:spacing w:beforeAutospacing="1" w:after="119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paragraph" w:customStyle="1" w:styleId="Subttulo">
    <w:name w:val="Subtítulo"/>
    <w:basedOn w:val="Normal"/>
    <w:next w:val="Normal"/>
    <w:link w:val="SubttuloChar"/>
    <w:uiPriority w:val="11"/>
    <w:qFormat/>
    <w:rsid w:val="00BA03FA"/>
    <w:pPr>
      <w:pBdr>
        <w:bottom w:val="dotted" w:sz="8" w:space="10" w:color="B0CCB0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A724A" w:themeColor="accent2" w:themeShade="7F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BA03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03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03FA"/>
    <w:rPr>
      <w:i w:val="0"/>
      <w:iCs w:val="0"/>
      <w:color w:val="75A675" w:themeColor="accent2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3FA"/>
    <w:pPr>
      <w:pBdr>
        <w:top w:val="dotted" w:sz="8" w:space="10" w:color="B0CCB0"/>
        <w:bottom w:val="dotted" w:sz="8" w:space="10" w:color="B0CCB0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0CCB0" w:themeColor="accent2"/>
    </w:rPr>
  </w:style>
  <w:style w:type="paragraph" w:customStyle="1" w:styleId="Ttulodosumrio">
    <w:name w:val="Título do sumário"/>
    <w:basedOn w:val="Ttulo1"/>
    <w:next w:val="Normal"/>
    <w:uiPriority w:val="39"/>
    <w:unhideWhenUsed/>
    <w:qFormat/>
    <w:rsid w:val="00BA03FA"/>
    <w:pPr>
      <w:shd w:val="clear" w:color="auto" w:fill="EFF4EF"/>
    </w:pPr>
  </w:style>
  <w:style w:type="paragraph" w:customStyle="1" w:styleId="Sumrio1">
    <w:name w:val="Sumário 1"/>
    <w:basedOn w:val="Normal"/>
    <w:next w:val="Normal"/>
    <w:autoRedefine/>
    <w:uiPriority w:val="39"/>
    <w:unhideWhenUsed/>
    <w:rsid w:val="006334C1"/>
    <w:pPr>
      <w:spacing w:after="100"/>
    </w:pPr>
  </w:style>
  <w:style w:type="paragraph" w:customStyle="1" w:styleId="Sumrio2">
    <w:name w:val="Sumário 2"/>
    <w:basedOn w:val="Normal"/>
    <w:next w:val="Normal"/>
    <w:autoRedefine/>
    <w:uiPriority w:val="39"/>
    <w:unhideWhenUsed/>
    <w:rsid w:val="006334C1"/>
    <w:pPr>
      <w:spacing w:after="100"/>
      <w:ind w:left="200"/>
    </w:pPr>
  </w:style>
  <w:style w:type="paragraph" w:customStyle="1" w:styleId="PadroLTGliederung1">
    <w:name w:val="Padrão~LT~Gliederung 1"/>
    <w:uiPriority w:val="99"/>
    <w:qFormat/>
    <w:rsid w:val="00787B43"/>
    <w:pPr>
      <w:spacing w:after="283" w:line="240" w:lineRule="auto"/>
    </w:pPr>
    <w:rPr>
      <w:rFonts w:ascii="Mangal" w:eastAsia="Microsoft YaHei" w:hAnsi="Mangal"/>
      <w:color w:val="00000A"/>
      <w:sz w:val="64"/>
      <w:szCs w:val="64"/>
      <w:lang w:eastAsia="en-US" w:bidi="ar-SA"/>
    </w:rPr>
  </w:style>
  <w:style w:type="paragraph" w:customStyle="1" w:styleId="Citaes">
    <w:name w:val="Citações"/>
    <w:basedOn w:val="Normal"/>
    <w:qFormat/>
    <w:rsid w:val="008D560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336D5"/>
    <w:pPr>
      <w:spacing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336D5"/>
    <w:rPr>
      <w:b/>
      <w:bCs/>
    </w:rPr>
  </w:style>
  <w:style w:type="paragraph" w:customStyle="1" w:styleId="Padro">
    <w:name w:val="Padrão"/>
    <w:qFormat/>
    <w:pPr>
      <w:suppressAutoHyphens/>
      <w:spacing w:after="200"/>
    </w:pPr>
    <w:rPr>
      <w:rFonts w:ascii="Calibri" w:hAnsi="Calibri"/>
      <w:i/>
      <w:iCs/>
      <w:color w:val="00000A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footer" Target="footer2.xml"/><Relationship Id="rId30" Type="http://schemas.openxmlformats.org/officeDocument/2006/relationships/image" Target="media/image1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Fundição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9A9C-CBBD-4EAC-8CC4-09547E96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4175</Words>
  <Characters>22546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AJSA</Company>
  <LinksUpToDate>false</LinksUpToDate>
  <CharactersWithSpaces>26668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UFFS</dc:creator>
  <cp:lastModifiedBy>User</cp:lastModifiedBy>
  <cp:revision>2</cp:revision>
  <cp:lastPrinted>2018-04-09T12:13:00Z</cp:lastPrinted>
  <dcterms:created xsi:type="dcterms:W3CDTF">2018-04-13T13:02:00Z</dcterms:created>
  <dcterms:modified xsi:type="dcterms:W3CDTF">2018-04-13T13:02:00Z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AJSA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