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9B" w:rsidRDefault="00AF269B">
      <w:pPr>
        <w:pBdr>
          <w:top w:val="nil"/>
          <w:left w:val="nil"/>
          <w:bottom w:val="nil"/>
          <w:right w:val="nil"/>
          <w:between w:val="nil"/>
        </w:pBdr>
        <w:tabs>
          <w:tab w:val="left" w:pos="8550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:rsidR="00AF269B" w:rsidRDefault="001E5741">
      <w:pPr>
        <w:spacing w:after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EDITAL Nº</w:t>
      </w:r>
      <w:r w:rsidR="00262DB6">
        <w:rPr>
          <w:rFonts w:ascii="Times New Roman" w:eastAsia="Times New Roman" w:hAnsi="Times New Roman" w:cs="Times New Roman"/>
          <w:b/>
          <w:bCs/>
        </w:rPr>
        <w:t xml:space="preserve"> 18</w:t>
      </w:r>
      <w:r>
        <w:rPr>
          <w:rFonts w:ascii="Times New Roman" w:eastAsia="Times New Roman" w:hAnsi="Times New Roman" w:cs="Times New Roman"/>
          <w:b/>
          <w:bCs/>
        </w:rPr>
        <w:t>/ACAD/CL/UFFS/2026</w:t>
      </w:r>
    </w:p>
    <w:p w:rsidR="00AF269B" w:rsidRDefault="001E5741">
      <w:pPr>
        <w:spacing w:after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SELEÇÃO DE ESTUDANTES MONITORES PARA ATUAÇÃO NA ATIVIDADE UFFS PORTAS ABERTAS</w:t>
      </w:r>
    </w:p>
    <w:p w:rsidR="00AF269B" w:rsidRDefault="00AF269B">
      <w:pPr>
        <w:spacing w:after="120"/>
        <w:jc w:val="center"/>
        <w:rPr>
          <w:rFonts w:ascii="Times New Roman" w:eastAsia="Times New Roman" w:hAnsi="Times New Roman" w:cs="Times New Roman"/>
          <w:b/>
          <w:bCs/>
        </w:rPr>
      </w:pP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Coordenação Acadêmica do </w:t>
      </w:r>
      <w:r>
        <w:rPr>
          <w:rFonts w:ascii="Times New Roman" w:eastAsia="Times New Roman" w:hAnsi="Times New Roman" w:cs="Times New Roman"/>
          <w:i/>
          <w:iCs/>
        </w:rPr>
        <w:t>Campus</w:t>
      </w:r>
      <w:r>
        <w:rPr>
          <w:rFonts w:ascii="Times New Roman" w:eastAsia="Times New Roman" w:hAnsi="Times New Roman" w:cs="Times New Roman"/>
        </w:rPr>
        <w:t xml:space="preserve"> Cerro Largo, no uso de suas atribuições, torna público edital de seleção de estudantes monitores para apoio à realização da atividade UFFS PORTAS ABERTAS - edição 2026, conforme segue:</w:t>
      </w:r>
    </w:p>
    <w:p w:rsidR="00AF269B" w:rsidRDefault="00AF269B">
      <w:pPr>
        <w:rPr>
          <w:rFonts w:ascii="Times New Roman" w:eastAsia="Times New Roman" w:hAnsi="Times New Roman" w:cs="Times New Roman"/>
        </w:rPr>
      </w:pPr>
    </w:p>
    <w:p w:rsidR="00AF269B" w:rsidRDefault="001E574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 DA NATUREZA DA ATIVIDADE</w:t>
      </w: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bookmarkStart w:id="0" w:name="_rgkmmiovmlz6" w:colFirst="0" w:colLast="0"/>
      <w:bookmarkEnd w:id="0"/>
      <w:r>
        <w:rPr>
          <w:rFonts w:ascii="Times New Roman" w:eastAsia="Times New Roman" w:hAnsi="Times New Roman" w:cs="Times New Roman"/>
        </w:rPr>
        <w:t>1.1 UFFS PORTAS ABERTAS é uma atividade de</w:t>
      </w:r>
      <w:r>
        <w:rPr>
          <w:rFonts w:ascii="Times New Roman" w:eastAsia="Times New Roman" w:hAnsi="Times New Roman" w:cs="Times New Roman"/>
        </w:rPr>
        <w:t xml:space="preserve"> divulgação da UFFS direcionada aos estudantes do ensino médio de escolas públicas localizadas em municípios pertencentes à região de abrangência dos Campi da UFFS. No Campus Cerro Largo, o evento será realizado no dia 09 de setembro de 2026.</w:t>
      </w:r>
    </w:p>
    <w:p w:rsidR="00AF269B" w:rsidRDefault="00AF269B">
      <w:pPr>
        <w:rPr>
          <w:rFonts w:ascii="Times New Roman" w:eastAsia="Times New Roman" w:hAnsi="Times New Roman" w:cs="Times New Roman"/>
        </w:rPr>
      </w:pPr>
    </w:p>
    <w:p w:rsidR="00AF269B" w:rsidRDefault="001E574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 DOS OBJETI</w:t>
      </w:r>
      <w:r>
        <w:rPr>
          <w:rFonts w:ascii="Times New Roman" w:eastAsia="Times New Roman" w:hAnsi="Times New Roman" w:cs="Times New Roman"/>
          <w:b/>
          <w:bCs/>
        </w:rPr>
        <w:t>VOS DA ATIVIDADE</w:t>
      </w: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 A atividade UFFS </w:t>
      </w:r>
      <w:proofErr w:type="gramStart"/>
      <w:r>
        <w:rPr>
          <w:rFonts w:ascii="Times New Roman" w:eastAsia="Times New Roman" w:hAnsi="Times New Roman" w:cs="Times New Roman"/>
        </w:rPr>
        <w:t>PORTAS ABERTAS visa</w:t>
      </w:r>
      <w:proofErr w:type="gramEnd"/>
      <w:r>
        <w:rPr>
          <w:rFonts w:ascii="Times New Roman" w:eastAsia="Times New Roman" w:hAnsi="Times New Roman" w:cs="Times New Roman"/>
        </w:rPr>
        <w:t xml:space="preserve"> promover a divulgação da Universidade por meio da realização de visitação aos espaços do </w:t>
      </w:r>
      <w:r>
        <w:rPr>
          <w:rFonts w:ascii="Times New Roman" w:eastAsia="Times New Roman" w:hAnsi="Times New Roman" w:cs="Times New Roman"/>
          <w:i/>
          <w:iCs/>
        </w:rPr>
        <w:t>Campus</w:t>
      </w:r>
      <w:r>
        <w:rPr>
          <w:rFonts w:ascii="Times New Roman" w:eastAsia="Times New Roman" w:hAnsi="Times New Roman" w:cs="Times New Roman"/>
        </w:rPr>
        <w:t xml:space="preserve"> e tem como foco o estímulo à percepção do papel da ciência por meio do compartilhamento de experiência</w:t>
      </w:r>
      <w:r>
        <w:rPr>
          <w:rFonts w:ascii="Times New Roman" w:eastAsia="Times New Roman" w:hAnsi="Times New Roman" w:cs="Times New Roman"/>
        </w:rPr>
        <w:t>s, conteúdos e produtos desenvolvidos na Universidade</w:t>
      </w: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1E574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 DAS AÇÕES DA ATIVIDADE</w:t>
      </w: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3.1 As</w:t>
      </w:r>
      <w:proofErr w:type="gramEnd"/>
      <w:r>
        <w:rPr>
          <w:rFonts w:ascii="Times New Roman" w:eastAsia="Times New Roman" w:hAnsi="Times New Roman" w:cs="Times New Roman"/>
        </w:rPr>
        <w:t xml:space="preserve"> ações aproximam os estudantes de ensino médio de escolas públicas da região ao contexto universitário, promovendo a visitação deste espaço acadêmico de produção de conhe</w:t>
      </w:r>
      <w:r>
        <w:rPr>
          <w:rFonts w:ascii="Times New Roman" w:eastAsia="Times New Roman" w:hAnsi="Times New Roman" w:cs="Times New Roman"/>
        </w:rPr>
        <w:t>cimentos científicos e a imersão em atividades de popularização da ciência com a disseminação de atividades de ensino, pesquisa, extensão e cultura.</w:t>
      </w: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1E574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 DO AUXÍLIO FINANCEIRO PARA ALUNOS MONITORES</w:t>
      </w: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 Para esta chamada, </w:t>
      </w:r>
      <w:proofErr w:type="gramStart"/>
      <w:r>
        <w:rPr>
          <w:rFonts w:ascii="Times New Roman" w:eastAsia="Times New Roman" w:hAnsi="Times New Roman" w:cs="Times New Roman"/>
        </w:rPr>
        <w:t>serão  concedidas</w:t>
      </w:r>
      <w:proofErr w:type="gramEnd"/>
      <w:r>
        <w:rPr>
          <w:rFonts w:ascii="Times New Roman" w:eastAsia="Times New Roman" w:hAnsi="Times New Roman" w:cs="Times New Roman"/>
        </w:rPr>
        <w:t xml:space="preserve"> vinte (20) bolsas n</w:t>
      </w:r>
      <w:r>
        <w:rPr>
          <w:rFonts w:ascii="Times New Roman" w:eastAsia="Times New Roman" w:hAnsi="Times New Roman" w:cs="Times New Roman"/>
        </w:rPr>
        <w:t>o valor individual de R$ 220,00 (duzentos e vinte reais) para acadêmicos atuarem como guias nas visitas. Essas bolsas serão oriundas de recurso concedido via PROGRAD.</w:t>
      </w: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1E5741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5 DAS ATRIBUIÇÕES DOS MONITORES</w:t>
      </w: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5.1</w:t>
      </w:r>
      <w:r>
        <w:rPr>
          <w:rFonts w:ascii="Times New Roman" w:eastAsia="Times New Roman" w:hAnsi="Times New Roman" w:cs="Times New Roman"/>
        </w:rPr>
        <w:t xml:space="preserve"> Atribuições do monitor guia:</w:t>
      </w: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I-</w:t>
      </w:r>
      <w:r>
        <w:rPr>
          <w:rFonts w:ascii="Times New Roman" w:eastAsia="Times New Roman" w:hAnsi="Times New Roman" w:cs="Times New Roman"/>
        </w:rPr>
        <w:t xml:space="preserve">  Participar do plane</w:t>
      </w:r>
      <w:r>
        <w:rPr>
          <w:rFonts w:ascii="Times New Roman" w:eastAsia="Times New Roman" w:hAnsi="Times New Roman" w:cs="Times New Roman"/>
        </w:rPr>
        <w:t>jamento, organização, desenvolvimento e avaliação das atividades do UFFS PORTAS ABERTAS.</w:t>
      </w: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DOS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REQUISITOS PARA A CANDIDATURA DE ALUNO MONITOR</w:t>
      </w: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6.1 </w:t>
      </w:r>
      <w:r>
        <w:rPr>
          <w:rFonts w:ascii="Times New Roman" w:eastAsia="Times New Roman" w:hAnsi="Times New Roman" w:cs="Times New Roman"/>
        </w:rPr>
        <w:t>São requisitos para a candidatura:</w:t>
      </w: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I-</w:t>
      </w:r>
      <w:r>
        <w:rPr>
          <w:rFonts w:ascii="Times New Roman" w:eastAsia="Times New Roman" w:hAnsi="Times New Roman" w:cs="Times New Roman"/>
        </w:rPr>
        <w:t xml:space="preserve"> Disponibilizar dois turnos, podendo ser manhã, tarde ou noite, para auxiliar no dia do evento (09 de setembro de 2026) como monitor guia, e ainda um ou dois turnos nas semanas que antecedem ao evento para o planejamento e reuniões de </w:t>
      </w:r>
      <w:r w:rsidR="00262DB6">
        <w:rPr>
          <w:rFonts w:ascii="Times New Roman" w:eastAsia="Times New Roman" w:hAnsi="Times New Roman" w:cs="Times New Roman"/>
        </w:rPr>
        <w:t>prepara</w:t>
      </w:r>
      <w:r>
        <w:rPr>
          <w:rFonts w:ascii="Times New Roman" w:eastAsia="Times New Roman" w:hAnsi="Times New Roman" w:cs="Times New Roman"/>
        </w:rPr>
        <w:t xml:space="preserve">ção. </w:t>
      </w: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II-</w:t>
      </w:r>
      <w:r>
        <w:rPr>
          <w:rFonts w:ascii="Times New Roman" w:eastAsia="Times New Roman" w:hAnsi="Times New Roman" w:cs="Times New Roman"/>
        </w:rPr>
        <w:t xml:space="preserve"> Ser a</w:t>
      </w:r>
      <w:r>
        <w:rPr>
          <w:rFonts w:ascii="Times New Roman" w:eastAsia="Times New Roman" w:hAnsi="Times New Roman" w:cs="Times New Roman"/>
        </w:rPr>
        <w:t xml:space="preserve">cadêmico de curso de graduação do </w:t>
      </w:r>
      <w:r>
        <w:rPr>
          <w:rFonts w:ascii="Times New Roman" w:eastAsia="Times New Roman" w:hAnsi="Times New Roman" w:cs="Times New Roman"/>
          <w:i/>
          <w:iCs/>
        </w:rPr>
        <w:t>Campus</w:t>
      </w:r>
      <w:r>
        <w:rPr>
          <w:rFonts w:ascii="Times New Roman" w:eastAsia="Times New Roman" w:hAnsi="Times New Roman" w:cs="Times New Roman"/>
        </w:rPr>
        <w:t xml:space="preserve"> Cerro Largo, com matrícula ativa.</w:t>
      </w:r>
    </w:p>
    <w:p w:rsidR="00AF269B" w:rsidRDefault="00AF269B">
      <w:pPr>
        <w:rPr>
          <w:rFonts w:ascii="Times New Roman" w:eastAsia="Times New Roman" w:hAnsi="Times New Roman" w:cs="Times New Roman"/>
        </w:rPr>
      </w:pPr>
    </w:p>
    <w:p w:rsidR="00AF269B" w:rsidRDefault="001E574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7 DA REALIZAÇÃO DA INSCRIÇÃO</w:t>
      </w: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7.1</w:t>
      </w:r>
      <w:r>
        <w:rPr>
          <w:rFonts w:ascii="Times New Roman" w:eastAsia="Times New Roman" w:hAnsi="Times New Roman" w:cs="Times New Roman"/>
        </w:rPr>
        <w:t xml:space="preserve"> O aluno candidato deverá enviar para o e-mail da coordenação acadêmica </w:t>
      </w:r>
      <w:hyperlink r:id="rId7">
        <w:r>
          <w:rPr>
            <w:rFonts w:ascii="Times New Roman" w:eastAsia="Times New Roman" w:hAnsi="Times New Roman" w:cs="Times New Roman"/>
            <w:color w:val="000000"/>
            <w:u w:val="single"/>
          </w:rPr>
          <w:t>coord.acad.cl@uffs.edu.b</w:t>
        </w:r>
        <w:r>
          <w:rPr>
            <w:rFonts w:ascii="Times New Roman" w:eastAsia="Times New Roman" w:hAnsi="Times New Roman" w:cs="Times New Roman"/>
            <w:color w:val="000000"/>
            <w:u w:val="single"/>
          </w:rPr>
          <w:t>r</w:t>
        </w:r>
      </w:hyperlink>
      <w:r>
        <w:rPr>
          <w:rFonts w:ascii="Times New Roman" w:eastAsia="Times New Roman" w:hAnsi="Times New Roman" w:cs="Times New Roman"/>
        </w:rPr>
        <w:t xml:space="preserve"> os seguintes documentos:</w:t>
      </w: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I-</w:t>
      </w:r>
      <w:r>
        <w:rPr>
          <w:rFonts w:ascii="Times New Roman" w:eastAsia="Times New Roman" w:hAnsi="Times New Roman" w:cs="Times New Roman"/>
        </w:rPr>
        <w:t xml:space="preserve"> Ficha de inscrição preenchida (Anexo 1);</w:t>
      </w:r>
    </w:p>
    <w:p w:rsidR="00AF269B" w:rsidRDefault="001E574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II-</w:t>
      </w:r>
      <w:r>
        <w:rPr>
          <w:rFonts w:ascii="Times New Roman" w:eastAsia="Times New Roman" w:hAnsi="Times New Roman" w:cs="Times New Roman"/>
        </w:rPr>
        <w:t xml:space="preserve"> Documento comprobatório (Histórico escolar) do requisito mencionado no item 6.1 II deste edital;</w:t>
      </w:r>
    </w:p>
    <w:p w:rsidR="00AF269B" w:rsidRDefault="00AF269B">
      <w:pPr>
        <w:rPr>
          <w:rFonts w:ascii="Times New Roman" w:eastAsia="Times New Roman" w:hAnsi="Times New Roman" w:cs="Times New Roman"/>
        </w:rPr>
      </w:pPr>
    </w:p>
    <w:p w:rsidR="00AF269B" w:rsidRDefault="001E574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8 DA SELEÇÃO DOS ALUNOS MONITORES</w:t>
      </w:r>
    </w:p>
    <w:p w:rsidR="00AF269B" w:rsidRDefault="00AF269B">
      <w:pPr>
        <w:rPr>
          <w:rFonts w:ascii="Times New Roman" w:eastAsia="Times New Roman" w:hAnsi="Times New Roman" w:cs="Times New Roman"/>
          <w:b/>
          <w:bCs/>
        </w:rPr>
      </w:pP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8.1</w:t>
      </w:r>
      <w:r>
        <w:rPr>
          <w:rFonts w:ascii="Times New Roman" w:eastAsia="Times New Roman" w:hAnsi="Times New Roman" w:cs="Times New Roman"/>
        </w:rPr>
        <w:t xml:space="preserve"> A seleção dos monitores será mediante análise, pela Comissão da UFFS PORTAS ABERTAS, do histórico escolar (peso 3,0) e análise da justificativa (peso 7,0), em que será gerada uma classificação em ordem decrescente das maiores notas/médias.</w:t>
      </w: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8.2</w:t>
      </w:r>
      <w:r>
        <w:rPr>
          <w:rFonts w:ascii="Times New Roman" w:eastAsia="Times New Roman" w:hAnsi="Times New Roman" w:cs="Times New Roman"/>
        </w:rPr>
        <w:t xml:space="preserve"> Os</w:t>
      </w:r>
      <w:proofErr w:type="gramEnd"/>
      <w:r>
        <w:rPr>
          <w:rFonts w:ascii="Times New Roman" w:eastAsia="Times New Roman" w:hAnsi="Times New Roman" w:cs="Times New Roman"/>
        </w:rPr>
        <w:t xml:space="preserve"> recurso</w:t>
      </w:r>
      <w:r>
        <w:rPr>
          <w:rFonts w:ascii="Times New Roman" w:eastAsia="Times New Roman" w:hAnsi="Times New Roman" w:cs="Times New Roman"/>
        </w:rPr>
        <w:t>s ao processo de seleção serão analisados pela Coordenação Acadêmica e devem ser dirigidos para o e-mail da coordenação acadêmica observando o cronograma - item 9 deste edital.</w:t>
      </w: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8.3</w:t>
      </w:r>
      <w:r>
        <w:rPr>
          <w:rFonts w:ascii="Times New Roman" w:eastAsia="Times New Roman" w:hAnsi="Times New Roman" w:cs="Times New Roman"/>
        </w:rPr>
        <w:t xml:space="preserve"> Os</w:t>
      </w:r>
      <w:proofErr w:type="gramEnd"/>
      <w:r>
        <w:rPr>
          <w:rFonts w:ascii="Times New Roman" w:eastAsia="Times New Roman" w:hAnsi="Times New Roman" w:cs="Times New Roman"/>
        </w:rPr>
        <w:t xml:space="preserve"> candidatos aprovados nesse edital para além das vagas ofertadas farão p</w:t>
      </w:r>
      <w:r>
        <w:rPr>
          <w:rFonts w:ascii="Times New Roman" w:eastAsia="Times New Roman" w:hAnsi="Times New Roman" w:cs="Times New Roman"/>
        </w:rPr>
        <w:t>arte de um cadastro reserva, podendo atuar como voluntário ou ainda podendo ser chamado a qualquer momento para atuar na condição de titular caso haja disponibilidade de auxílios ou quando houver desistência ou desligamento dos titulares.</w:t>
      </w: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AF269B">
      <w:pPr>
        <w:rPr>
          <w:rFonts w:ascii="Times New Roman" w:eastAsia="Times New Roman" w:hAnsi="Times New Roman" w:cs="Times New Roman"/>
        </w:rPr>
      </w:pPr>
    </w:p>
    <w:p w:rsidR="00AF269B" w:rsidRDefault="001E574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9 DO CRONOGRAMA</w:t>
      </w:r>
    </w:p>
    <w:p w:rsidR="00AF269B" w:rsidRDefault="001E574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9.1</w:t>
      </w:r>
      <w:r>
        <w:rPr>
          <w:rFonts w:ascii="Times New Roman" w:eastAsia="Times New Roman" w:hAnsi="Times New Roman" w:cs="Times New Roman"/>
        </w:rPr>
        <w:t xml:space="preserve"> A seleção dos alunos monitores compreenderá as seguintes etapas de acordo com o cronograma que segue:</w:t>
      </w:r>
    </w:p>
    <w:p w:rsidR="00AF269B" w:rsidRDefault="00AF269B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9469" w:type="dxa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3215"/>
        <w:gridCol w:w="3217"/>
      </w:tblGrid>
      <w:tr w:rsidR="00AF269B"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ETAPAS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PERÍODO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LOCAL</w:t>
            </w:r>
          </w:p>
        </w:tc>
      </w:tr>
      <w:tr w:rsidR="00AF269B"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Inscrições: envio da documentação conforme item 6 deste edital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69B" w:rsidRDefault="00262DB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11/08/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2026  até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18</w:t>
            </w:r>
            <w:r w:rsidR="001E5741">
              <w:rPr>
                <w:rFonts w:ascii="Times New Roman" w:eastAsia="Times New Roman" w:hAnsi="Times New Roman" w:cs="Times New Roman"/>
              </w:rPr>
              <w:t>/08/2026</w:t>
            </w:r>
          </w:p>
          <w:p w:rsidR="00AF269B" w:rsidRDefault="00AF269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 coordenação acadêmica</w:t>
            </w:r>
          </w:p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coord.acad.cl@uffs.edu.br</w:t>
              </w:r>
            </w:hyperlink>
          </w:p>
        </w:tc>
      </w:tr>
      <w:tr w:rsidR="00AF269B"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Análise da carta de intenção e do currículo pela Comissão do UFFS Portas Abertas</w:t>
            </w:r>
          </w:p>
          <w:p w:rsidR="00AF269B" w:rsidRDefault="00AF269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69B" w:rsidRDefault="00262DB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1E5741">
              <w:rPr>
                <w:rFonts w:ascii="Times New Roman" w:eastAsia="Times New Roman" w:hAnsi="Times New Roman" w:cs="Times New Roman"/>
              </w:rPr>
              <w:t>/08/2024 a 2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="001E5741">
              <w:rPr>
                <w:rFonts w:ascii="Times New Roman" w:eastAsia="Times New Roman" w:hAnsi="Times New Roman" w:cs="Times New Roman"/>
              </w:rPr>
              <w:t>/08/2026</w:t>
            </w:r>
          </w:p>
          <w:p w:rsidR="00AF269B" w:rsidRDefault="00AF269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Comissão UFFS Portas Abertas</w:t>
            </w:r>
          </w:p>
        </w:tc>
      </w:tr>
      <w:tr w:rsidR="00AF269B"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Divulgação do resultado Provisório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69B" w:rsidRDefault="001E5741" w:rsidP="00262DB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262DB6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/08/2</w:t>
            </w:r>
            <w:r>
              <w:rPr>
                <w:rFonts w:ascii="Times New Roman" w:eastAsia="Times New Roman" w:hAnsi="Times New Roman" w:cs="Times New Roman"/>
              </w:rPr>
              <w:t>026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ite da UFFS</w:t>
            </w:r>
          </w:p>
          <w:p w:rsidR="00AF269B" w:rsidRDefault="00AF269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269B"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Prazo para recurso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69B" w:rsidRDefault="00262DB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Até as 17h do dia 25</w:t>
            </w:r>
            <w:r w:rsidR="001E5741">
              <w:rPr>
                <w:rFonts w:ascii="Times New Roman" w:eastAsia="Times New Roman" w:hAnsi="Times New Roman" w:cs="Times New Roman"/>
              </w:rPr>
              <w:t>/08/2026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 coordenação acadêmica</w:t>
            </w:r>
          </w:p>
        </w:tc>
      </w:tr>
      <w:tr w:rsidR="00AF269B"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Divulgação do Resultado Final</w:t>
            </w:r>
          </w:p>
          <w:p w:rsidR="00AF269B" w:rsidRDefault="00AF269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69B" w:rsidRDefault="001E5741" w:rsidP="00262DB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262DB6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/08/2026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69B" w:rsidRDefault="001E57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ite da UFFS</w:t>
            </w:r>
          </w:p>
          <w:p w:rsidR="00AF269B" w:rsidRDefault="00AF269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F269B" w:rsidRDefault="001E574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AF269B" w:rsidRDefault="001E574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10 DO PAGAMENTO DA BOLSA </w:t>
      </w:r>
    </w:p>
    <w:p w:rsidR="00AF269B" w:rsidRDefault="001E574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10.1 O estudante precisará necessariamente ter o CPF cadastrado como chave PIX em conta em seu nome para depósito da bolsa.</w:t>
      </w:r>
    </w:p>
    <w:p w:rsidR="00AF269B" w:rsidRDefault="00AF269B">
      <w:pPr>
        <w:rPr>
          <w:rFonts w:ascii="Times New Roman" w:eastAsia="Times New Roman" w:hAnsi="Times New Roman" w:cs="Times New Roman"/>
        </w:rPr>
      </w:pPr>
    </w:p>
    <w:p w:rsidR="00AF269B" w:rsidRDefault="001E574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DOS CASOS OMISSOS</w:t>
      </w:r>
    </w:p>
    <w:p w:rsidR="00AF269B" w:rsidRDefault="00DE5C77">
      <w:p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11.1 </w:t>
      </w:r>
      <w:r w:rsidR="001E5741">
        <w:rPr>
          <w:rFonts w:ascii="Times New Roman" w:eastAsia="Times New Roman" w:hAnsi="Times New Roman" w:cs="Times New Roman"/>
        </w:rPr>
        <w:t>Os</w:t>
      </w:r>
      <w:proofErr w:type="gramEnd"/>
      <w:r w:rsidR="001E5741">
        <w:rPr>
          <w:rFonts w:ascii="Times New Roman" w:eastAsia="Times New Roman" w:hAnsi="Times New Roman" w:cs="Times New Roman"/>
        </w:rPr>
        <w:t xml:space="preserve"> casos omissos serão resolvidos pela Coordenação Acadêmica, ouvida a </w:t>
      </w:r>
      <w:proofErr w:type="spellStart"/>
      <w:r w:rsidR="001E5741">
        <w:rPr>
          <w:rFonts w:ascii="Times New Roman" w:eastAsia="Times New Roman" w:hAnsi="Times New Roman" w:cs="Times New Roman"/>
        </w:rPr>
        <w:t>Pró-Reitoria</w:t>
      </w:r>
      <w:proofErr w:type="spellEnd"/>
      <w:r w:rsidR="001E5741">
        <w:rPr>
          <w:rFonts w:ascii="Times New Roman" w:eastAsia="Times New Roman" w:hAnsi="Times New Roman" w:cs="Times New Roman"/>
        </w:rPr>
        <w:t xml:space="preserve"> de </w:t>
      </w:r>
      <w:r w:rsidR="001E5741">
        <w:rPr>
          <w:rFonts w:ascii="Times New Roman" w:eastAsia="Times New Roman" w:hAnsi="Times New Roman" w:cs="Times New Roman"/>
        </w:rPr>
        <w:lastRenderedPageBreak/>
        <w:t>Graduação.</w:t>
      </w:r>
    </w:p>
    <w:p w:rsidR="00AF269B" w:rsidRDefault="001E574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AF269B" w:rsidRDefault="00AF269B">
      <w:pPr>
        <w:jc w:val="right"/>
        <w:rPr>
          <w:rFonts w:ascii="Times New Roman" w:eastAsia="Times New Roman" w:hAnsi="Times New Roman" w:cs="Times New Roman"/>
        </w:rPr>
      </w:pPr>
    </w:p>
    <w:p w:rsidR="00AF269B" w:rsidRDefault="00AF269B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AF269B" w:rsidRDefault="001E5741">
      <w:pPr>
        <w:spacing w:after="57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Cerro L</w:t>
      </w:r>
      <w:r w:rsidR="00262DB6">
        <w:rPr>
          <w:rFonts w:ascii="Times New Roman" w:eastAsia="Times New Roman" w:hAnsi="Times New Roman" w:cs="Times New Roman"/>
        </w:rPr>
        <w:t>argo, 11</w:t>
      </w:r>
      <w:r>
        <w:rPr>
          <w:rFonts w:ascii="Times New Roman" w:eastAsia="Times New Roman" w:hAnsi="Times New Roman" w:cs="Times New Roman"/>
        </w:rPr>
        <w:t xml:space="preserve"> de agosto de 2026.</w:t>
      </w:r>
    </w:p>
    <w:p w:rsidR="00AF269B" w:rsidRDefault="00AF269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AF269B" w:rsidRDefault="001E5741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JUDITE SCHERER WENZEL</w:t>
      </w:r>
    </w:p>
    <w:p w:rsidR="00AF269B" w:rsidRDefault="001E5741">
      <w:pPr>
        <w:spacing w:line="360" w:lineRule="auto"/>
        <w:jc w:val="center"/>
      </w:pPr>
      <w:r>
        <w:rPr>
          <w:rFonts w:ascii="Times New Roman" w:eastAsia="Times New Roman" w:hAnsi="Times New Roman" w:cs="Times New Roman"/>
        </w:rPr>
        <w:t xml:space="preserve">Coordenadora Acadêmica do </w:t>
      </w:r>
      <w:r>
        <w:rPr>
          <w:rFonts w:ascii="Times New Roman" w:eastAsia="Times New Roman" w:hAnsi="Times New Roman" w:cs="Times New Roman"/>
          <w:i/>
          <w:iCs/>
        </w:rPr>
        <w:t>Campus</w:t>
      </w:r>
      <w:r>
        <w:rPr>
          <w:rFonts w:ascii="Times New Roman" w:eastAsia="Times New Roman" w:hAnsi="Times New Roman" w:cs="Times New Roman"/>
        </w:rPr>
        <w:t xml:space="preserve"> Cerro Largo</w:t>
      </w:r>
    </w:p>
    <w:p w:rsidR="00AF269B" w:rsidRDefault="00AF269B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AF269B" w:rsidRDefault="00AF269B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AF269B" w:rsidRDefault="001E574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720"/>
          <w:tab w:val="center" w:pos="4252"/>
          <w:tab w:val="right" w:pos="8504"/>
        </w:tabs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ANEXO I</w:t>
      </w:r>
    </w:p>
    <w:p w:rsidR="00AF269B" w:rsidRDefault="00AF269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F269B" w:rsidRDefault="001E57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4" w:after="6"/>
        <w:jc w:val="center"/>
        <w:rPr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FICHA DE INSCRIÇÃO DE ESTUDANTE MONITOR PARA ATUAÇÃO NA ATIVIDADE UFFS: PORTAS ABERTAS – </w:t>
      </w:r>
      <w:r>
        <w:rPr>
          <w:rFonts w:ascii="Times New Roman" w:eastAsia="Times New Roman" w:hAnsi="Times New Roman" w:cs="Times New Roman"/>
          <w:b/>
          <w:bCs/>
        </w:rPr>
        <w:t>09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DE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SETEMBRO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DE 202</w:t>
      </w:r>
      <w:r>
        <w:rPr>
          <w:rFonts w:ascii="Times New Roman" w:eastAsia="Times New Roman" w:hAnsi="Times New Roman" w:cs="Times New Roman"/>
          <w:b/>
          <w:bCs/>
        </w:rPr>
        <w:t>6</w:t>
      </w:r>
    </w:p>
    <w:p w:rsidR="00AF269B" w:rsidRDefault="001E57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</w:t>
      </w:r>
    </w:p>
    <w:p w:rsidR="00AF269B" w:rsidRDefault="00AF269B">
      <w:pPr>
        <w:rPr>
          <w:rFonts w:ascii="Times New Roman" w:eastAsia="Times New Roman" w:hAnsi="Times New Roman" w:cs="Times New Roman"/>
          <w:b/>
          <w:bCs/>
        </w:rPr>
      </w:pPr>
    </w:p>
    <w:p w:rsidR="00AF269B" w:rsidRDefault="001E5741"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Preencha com os seus dados:</w:t>
      </w:r>
    </w:p>
    <w:tbl>
      <w:tblPr>
        <w:tblStyle w:val="a0"/>
        <w:tblW w:w="9586" w:type="dxa"/>
        <w:tblInd w:w="31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96"/>
        <w:gridCol w:w="196"/>
        <w:gridCol w:w="1183"/>
        <w:gridCol w:w="535"/>
        <w:gridCol w:w="1086"/>
        <w:gridCol w:w="767"/>
        <w:gridCol w:w="1714"/>
        <w:gridCol w:w="1109"/>
      </w:tblGrid>
      <w:tr w:rsidR="00AF269B">
        <w:trPr>
          <w:trHeight w:val="454"/>
        </w:trPr>
        <w:tc>
          <w:tcPr>
            <w:tcW w:w="676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269B" w:rsidRDefault="001E57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28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F269B" w:rsidRDefault="001E57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Matrícula:</w:t>
            </w:r>
          </w:p>
        </w:tc>
      </w:tr>
      <w:tr w:rsidR="00AF269B">
        <w:trPr>
          <w:trHeight w:val="454"/>
        </w:trPr>
        <w:tc>
          <w:tcPr>
            <w:tcW w:w="319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269B" w:rsidRDefault="001E57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Curso</w:t>
            </w:r>
            <w:bookmarkStart w:id="1" w:name="5u3m4uqmgdld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71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269B" w:rsidRDefault="001E57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Período/fase:</w:t>
            </w:r>
          </w:p>
        </w:tc>
        <w:tc>
          <w:tcPr>
            <w:tcW w:w="467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F269B" w:rsidRDefault="001E57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Desempenho acadêmico (Média - MC):</w:t>
            </w:r>
          </w:p>
        </w:tc>
      </w:tr>
      <w:tr w:rsidR="00AF269B">
        <w:trPr>
          <w:trHeight w:val="454"/>
        </w:trPr>
        <w:tc>
          <w:tcPr>
            <w:tcW w:w="29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269B" w:rsidRDefault="001E57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  <w:bookmarkStart w:id="2" w:name="8ka8gkees6jk" w:colFirst="0" w:colLast="0"/>
            <w:bookmarkEnd w:id="2"/>
          </w:p>
        </w:tc>
        <w:tc>
          <w:tcPr>
            <w:tcW w:w="300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269B" w:rsidRDefault="001E5741">
            <w:r>
              <w:rPr>
                <w:rFonts w:ascii="Times New Roman" w:eastAsia="Times New Roman" w:hAnsi="Times New Roman" w:cs="Times New Roman"/>
              </w:rPr>
              <w:t xml:space="preserve"> Identidade:</w:t>
            </w:r>
          </w:p>
        </w:tc>
        <w:tc>
          <w:tcPr>
            <w:tcW w:w="359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F269B" w:rsidRDefault="001E5741">
            <w:r>
              <w:rPr>
                <w:rFonts w:ascii="Times New Roman" w:eastAsia="Times New Roman" w:hAnsi="Times New Roman" w:cs="Times New Roman"/>
              </w:rPr>
              <w:t xml:space="preserve"> Órgão Expedidor/UF:</w:t>
            </w:r>
          </w:p>
        </w:tc>
      </w:tr>
      <w:tr w:rsidR="00AF269B">
        <w:trPr>
          <w:trHeight w:val="454"/>
        </w:trPr>
        <w:tc>
          <w:tcPr>
            <w:tcW w:w="437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269B" w:rsidRDefault="001E57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Nacionalidade:</w:t>
            </w:r>
          </w:p>
        </w:tc>
        <w:tc>
          <w:tcPr>
            <w:tcW w:w="4102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269B" w:rsidRDefault="001E5741">
            <w:r>
              <w:rPr>
                <w:rFonts w:ascii="Times New Roman" w:eastAsia="Times New Roman" w:hAnsi="Times New Roman" w:cs="Times New Roman"/>
              </w:rPr>
              <w:t xml:space="preserve"> Estado Civil</w:t>
            </w:r>
            <w:bookmarkStart w:id="3" w:name="dvxvnvb5aqf2" w:colFirst="0" w:colLast="0"/>
            <w:bookmarkEnd w:id="3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1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F269B" w:rsidRDefault="001E57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Sexo:</w:t>
            </w:r>
          </w:p>
        </w:tc>
      </w:tr>
      <w:tr w:rsidR="00AF269B">
        <w:trPr>
          <w:trHeight w:val="454"/>
        </w:trPr>
        <w:tc>
          <w:tcPr>
            <w:tcW w:w="9586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F269B" w:rsidRDefault="001E57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 Residencial:</w:t>
            </w:r>
          </w:p>
        </w:tc>
      </w:tr>
      <w:tr w:rsidR="00AF269B">
        <w:trPr>
          <w:trHeight w:val="454"/>
        </w:trPr>
        <w:tc>
          <w:tcPr>
            <w:tcW w:w="29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269B" w:rsidRDefault="001E57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Bairro:</w:t>
            </w:r>
          </w:p>
          <w:p w:rsidR="00AF269B" w:rsidRDefault="00AF269B">
            <w:pPr>
              <w:rPr>
                <w:rFonts w:ascii="Times New Roman" w:eastAsia="Times New Roman" w:hAnsi="Times New Roman" w:cs="Times New Roman"/>
              </w:rPr>
            </w:pPr>
          </w:p>
          <w:p w:rsidR="00AF269B" w:rsidRDefault="00AF269B">
            <w:pPr>
              <w:rPr>
                <w:rFonts w:ascii="Times New Roman" w:eastAsia="Times New Roman" w:hAnsi="Times New Roman" w:cs="Times New Roman"/>
              </w:rPr>
            </w:pPr>
            <w:bookmarkStart w:id="4" w:name="b94d6928x3le" w:colFirst="0" w:colLast="0"/>
            <w:bookmarkEnd w:id="4"/>
          </w:p>
        </w:tc>
        <w:tc>
          <w:tcPr>
            <w:tcW w:w="300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269B" w:rsidRDefault="001E5741">
            <w:r>
              <w:rPr>
                <w:rFonts w:ascii="Times New Roman" w:eastAsia="Times New Roman" w:hAnsi="Times New Roman" w:cs="Times New Roman"/>
              </w:rPr>
              <w:t xml:space="preserve"> Cidade:</w:t>
            </w:r>
          </w:p>
        </w:tc>
        <w:tc>
          <w:tcPr>
            <w:tcW w:w="359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F269B" w:rsidRDefault="001E5741">
            <w:r>
              <w:rPr>
                <w:rFonts w:ascii="Times New Roman" w:eastAsia="Times New Roman" w:hAnsi="Times New Roman" w:cs="Times New Roman"/>
              </w:rPr>
              <w:t xml:space="preserve"> CEP:</w:t>
            </w:r>
          </w:p>
        </w:tc>
      </w:tr>
      <w:tr w:rsidR="00AF269B">
        <w:trPr>
          <w:trHeight w:val="454"/>
        </w:trPr>
        <w:tc>
          <w:tcPr>
            <w:tcW w:w="299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F269B" w:rsidRDefault="001E57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Telefone:</w:t>
            </w:r>
          </w:p>
        </w:tc>
        <w:tc>
          <w:tcPr>
            <w:tcW w:w="3000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F269B" w:rsidRDefault="001E5741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590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269B" w:rsidRDefault="001E5741">
            <w:r>
              <w:rPr>
                <w:rFonts w:ascii="Times New Roman" w:eastAsia="Times New Roman" w:hAnsi="Times New Roman" w:cs="Times New Roman"/>
              </w:rPr>
              <w:t xml:space="preserve"> E-mail:</w:t>
            </w:r>
          </w:p>
        </w:tc>
      </w:tr>
    </w:tbl>
    <w:p w:rsidR="00AF269B" w:rsidRDefault="00AF269B">
      <w:pPr>
        <w:rPr>
          <w:rFonts w:ascii="Times New Roman" w:eastAsia="Times New Roman" w:hAnsi="Times New Roman" w:cs="Times New Roman"/>
        </w:rPr>
      </w:pPr>
    </w:p>
    <w:p w:rsidR="00AF269B" w:rsidRDefault="001E5741">
      <w:pPr>
        <w:widowControl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Assinale os seus turnos de disponibilidade (no mínimo dois turnos):</w:t>
      </w:r>
    </w:p>
    <w:p w:rsidR="00AF269B" w:rsidRDefault="001E5741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 xml:space="preserve">   ) Manhã                     (    ) Tarde                         (     ) Noite    </w:t>
      </w:r>
    </w:p>
    <w:p w:rsidR="00AF269B" w:rsidRDefault="00AF269B">
      <w:pPr>
        <w:rPr>
          <w:rFonts w:ascii="Times New Roman" w:eastAsia="Times New Roman" w:hAnsi="Times New Roman" w:cs="Times New Roman"/>
        </w:rPr>
      </w:pPr>
    </w:p>
    <w:p w:rsidR="00AF269B" w:rsidRDefault="001E574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Descreva a sua justificativa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(apresente a sua intenção em participar como monitor do UFFS Portas Abertas e descreva as atividades das quais já tenha participado (participação em colegiado de curso, diretório acadêmico, organização de semana acadêmica, projetos esportivos, culturais, p</w:t>
      </w:r>
      <w:r>
        <w:rPr>
          <w:rFonts w:ascii="Times New Roman" w:eastAsia="Times New Roman" w:hAnsi="Times New Roman" w:cs="Times New Roman"/>
          <w:color w:val="000000"/>
        </w:rPr>
        <w:t>esquisa, extensão, monitoria, outros):</w:t>
      </w:r>
    </w:p>
    <w:p w:rsidR="00AF269B" w:rsidRDefault="001E57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lastRenderedPageBreak/>
        <w:t>_________________________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DE5C77" w:rsidRDefault="00DE5C77">
      <w:pPr>
        <w:pBdr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DE5C77" w:rsidRDefault="00DE5C77">
      <w:pPr>
        <w:pBdr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AF269B" w:rsidRDefault="001E57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4. </w:t>
      </w:r>
      <w:r>
        <w:rPr>
          <w:rFonts w:ascii="Times New Roman" w:eastAsia="Times New Roman" w:hAnsi="Times New Roman" w:cs="Times New Roman"/>
          <w:color w:val="000000"/>
        </w:rPr>
        <w:t>Declaração:</w:t>
      </w:r>
    </w:p>
    <w:p w:rsidR="00AF269B" w:rsidRDefault="00AF269B">
      <w:pPr>
        <w:jc w:val="both"/>
        <w:rPr>
          <w:rFonts w:ascii="Times New Roman" w:eastAsia="Times New Roman" w:hAnsi="Times New Roman" w:cs="Times New Roman"/>
          <w:b/>
          <w:bCs/>
        </w:rPr>
      </w:pPr>
    </w:p>
    <w:p w:rsidR="00AF269B" w:rsidRDefault="001E5741">
      <w:pPr>
        <w:jc w:val="both"/>
      </w:pPr>
      <w:r>
        <w:rPr>
          <w:rFonts w:ascii="Times New Roman" w:eastAsia="Times New Roman" w:hAnsi="Times New Roman" w:cs="Times New Roman"/>
        </w:rPr>
        <w:t>Declaro disponibilidade para dedicação à presente atividade e que cumprirei todas as responsabilidades constantes no Presente edital.</w:t>
      </w: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1E574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Cerro </w:t>
      </w:r>
      <w:proofErr w:type="spellStart"/>
      <w:r>
        <w:rPr>
          <w:rFonts w:ascii="Times New Roman" w:eastAsia="Times New Roman" w:hAnsi="Times New Roman" w:cs="Times New Roman"/>
        </w:rPr>
        <w:t>Largo-RS</w:t>
      </w:r>
      <w:proofErr w:type="spellEnd"/>
      <w:r>
        <w:rPr>
          <w:rFonts w:ascii="Times New Roman" w:eastAsia="Times New Roman" w:hAnsi="Times New Roman" w:cs="Times New Roman"/>
        </w:rPr>
        <w:t>, ___/___/_________</w:t>
      </w:r>
    </w:p>
    <w:p w:rsidR="00AF269B" w:rsidRDefault="00AF269B">
      <w:pPr>
        <w:jc w:val="center"/>
        <w:rPr>
          <w:rFonts w:ascii="Times New Roman" w:eastAsia="Times New Roman" w:hAnsi="Times New Roman" w:cs="Times New Roman"/>
        </w:rPr>
      </w:pPr>
    </w:p>
    <w:p w:rsidR="00AF269B" w:rsidRDefault="00AF269B">
      <w:pPr>
        <w:jc w:val="center"/>
        <w:rPr>
          <w:rFonts w:ascii="Times New Roman" w:eastAsia="Times New Roman" w:hAnsi="Times New Roman" w:cs="Times New Roman"/>
        </w:rPr>
      </w:pPr>
    </w:p>
    <w:p w:rsidR="00AF269B" w:rsidRDefault="001E574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:rsidR="00AF269B" w:rsidRDefault="001E574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estudante</w:t>
      </w:r>
    </w:p>
    <w:p w:rsidR="00AF269B" w:rsidRDefault="00AF269B">
      <w:pPr>
        <w:jc w:val="center"/>
        <w:rPr>
          <w:rFonts w:ascii="Times New Roman" w:eastAsia="Times New Roman" w:hAnsi="Times New Roman" w:cs="Times New Roman"/>
        </w:rPr>
      </w:pPr>
    </w:p>
    <w:p w:rsidR="00AF269B" w:rsidRDefault="00AF269B">
      <w:pPr>
        <w:jc w:val="center"/>
        <w:rPr>
          <w:rFonts w:ascii="Times New Roman" w:eastAsia="Times New Roman" w:hAnsi="Times New Roman" w:cs="Times New Roman"/>
        </w:rPr>
      </w:pP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AF269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F269B" w:rsidRDefault="00AF269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F269B" w:rsidRDefault="00AF269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F269B" w:rsidRDefault="00AF269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AF269B">
      <w:pPr>
        <w:jc w:val="both"/>
        <w:rPr>
          <w:rFonts w:ascii="Times New Roman" w:eastAsia="Times New Roman" w:hAnsi="Times New Roman" w:cs="Times New Roman"/>
        </w:rPr>
      </w:pPr>
    </w:p>
    <w:p w:rsidR="00AF269B" w:rsidRDefault="00AF269B">
      <w:pPr>
        <w:rPr>
          <w:rFonts w:ascii="Times New Roman" w:eastAsia="Times New Roman" w:hAnsi="Times New Roman" w:cs="Times New Roman"/>
        </w:rPr>
      </w:pPr>
    </w:p>
    <w:sectPr w:rsidR="00AF26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90" w:right="1134" w:bottom="1190" w:left="1417" w:header="624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741" w:rsidRDefault="001E5741">
      <w:r>
        <w:separator/>
      </w:r>
    </w:p>
  </w:endnote>
  <w:endnote w:type="continuationSeparator" w:id="0">
    <w:p w:rsidR="001E5741" w:rsidRDefault="001E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95107851-4766-4551-98F4-79220237DCC2}"/>
    <w:embedBold r:id="rId2" w:fontKey="{15132704-EB3B-4BB8-860A-41AA3213EC87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Bold r:id="rId3" w:fontKey="{722C27ED-74C9-4BA2-BF70-1928E9553D9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7D31B23-1449-440A-ABB9-AC3FB80A9F7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E1D6ABBA-4C9D-4EF0-B02D-1C9A2DEC03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CE506A3-1CB4-4118-9DD1-75311476BF7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0F" w:rsidRDefault="00904A0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69B" w:rsidRDefault="00AF269B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  <w:p w:rsidR="00AF269B" w:rsidRDefault="001E574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 w:rsidR="00262DB6">
      <w:rPr>
        <w:color w:val="000000"/>
        <w:sz w:val="18"/>
        <w:szCs w:val="18"/>
      </w:rPr>
      <w:fldChar w:fldCharType="separate"/>
    </w:r>
    <w:r w:rsidR="00904A0F">
      <w:rPr>
        <w:noProof/>
        <w:color w:val="000000"/>
        <w:sz w:val="18"/>
        <w:szCs w:val="18"/>
      </w:rPr>
      <w:t>3</w:t>
    </w:r>
    <w:r>
      <w:rPr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>/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 w:rsidR="00262DB6">
      <w:rPr>
        <w:color w:val="000000"/>
        <w:sz w:val="18"/>
        <w:szCs w:val="18"/>
      </w:rPr>
      <w:fldChar w:fldCharType="separate"/>
    </w:r>
    <w:r w:rsidR="00904A0F">
      <w:rPr>
        <w:noProof/>
        <w:color w:val="000000"/>
        <w:sz w:val="18"/>
        <w:szCs w:val="18"/>
      </w:rPr>
      <w:t>4</w:t>
    </w:r>
    <w:r>
      <w:rPr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0F" w:rsidRDefault="00904A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741" w:rsidRDefault="001E5741">
      <w:r>
        <w:separator/>
      </w:r>
    </w:p>
  </w:footnote>
  <w:footnote w:type="continuationSeparator" w:id="0">
    <w:p w:rsidR="001E5741" w:rsidRDefault="001E5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0F" w:rsidRDefault="00904A0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69B" w:rsidRDefault="00AF269B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AF269B" w:rsidRDefault="001E5741">
    <w:pPr>
      <w:pBdr>
        <w:top w:val="nil"/>
        <w:left w:val="nil"/>
        <w:bottom w:val="nil"/>
        <w:right w:val="nil"/>
        <w:between w:val="nil"/>
      </w:pBdr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:rsidR="00AF269B" w:rsidRDefault="001E5741">
    <w:pPr>
      <w:pBdr>
        <w:top w:val="nil"/>
        <w:left w:val="nil"/>
        <w:bottom w:val="nil"/>
        <w:right w:val="nil"/>
        <w:between w:val="nil"/>
      </w:pBdr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:rsidR="00AF269B" w:rsidRDefault="001E5741">
    <w:pPr>
      <w:pBdr>
        <w:top w:val="nil"/>
        <w:left w:val="nil"/>
        <w:bottom w:val="nil"/>
        <w:right w:val="nil"/>
        <w:between w:val="nil"/>
      </w:pBdr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CAMPUS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CERRO LARGO</w:t>
    </w:r>
  </w:p>
  <w:p w:rsidR="00AF269B" w:rsidRDefault="001E5741">
    <w:pPr>
      <w:pBdr>
        <w:top w:val="nil"/>
        <w:left w:val="nil"/>
        <w:bottom w:val="nil"/>
        <w:right w:val="nil"/>
        <w:between w:val="nil"/>
      </w:pBdr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COORDENAÇÃO ACADÊMICA</w:t>
    </w:r>
  </w:p>
  <w:p w:rsidR="00AF269B" w:rsidRDefault="00904A0F">
    <w:pPr>
      <w:pBdr>
        <w:top w:val="nil"/>
        <w:left w:val="nil"/>
        <w:bottom w:val="nil"/>
        <w:right w:val="nil"/>
        <w:between w:val="nil"/>
      </w:pBdr>
      <w:spacing w:line="227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Avenida Jacob Reinaldo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Haupenthal</w:t>
    </w:r>
    <w:proofErr w:type="spellEnd"/>
    <w:r>
      <w:rPr>
        <w:rFonts w:ascii="Times New Roman" w:eastAsia="Times New Roman" w:hAnsi="Times New Roman" w:cs="Times New Roman"/>
        <w:color w:val="000000"/>
        <w:sz w:val="16"/>
        <w:szCs w:val="16"/>
      </w:rPr>
      <w:t>, 1580, São Pedro</w:t>
    </w:r>
    <w:bookmarkStart w:id="5" w:name="_GoBack"/>
    <w:bookmarkEnd w:id="5"/>
    <w:r w:rsidR="001E5741">
      <w:rPr>
        <w:rFonts w:ascii="Times New Roman" w:eastAsia="Times New Roman" w:hAnsi="Times New Roman" w:cs="Times New Roman"/>
        <w:color w:val="000000"/>
        <w:sz w:val="16"/>
        <w:szCs w:val="16"/>
      </w:rPr>
      <w:t xml:space="preserve">, Cerro </w:t>
    </w:r>
    <w:proofErr w:type="spellStart"/>
    <w:r w:rsidR="001E5741">
      <w:rPr>
        <w:rFonts w:ascii="Times New Roman" w:eastAsia="Times New Roman" w:hAnsi="Times New Roman" w:cs="Times New Roman"/>
        <w:color w:val="000000"/>
        <w:sz w:val="16"/>
        <w:szCs w:val="16"/>
      </w:rPr>
      <w:t>Largo-RS</w:t>
    </w:r>
    <w:proofErr w:type="spellEnd"/>
    <w:r w:rsidR="001E5741">
      <w:rPr>
        <w:rFonts w:ascii="Times New Roman" w:eastAsia="Times New Roman" w:hAnsi="Times New Roman" w:cs="Times New Roman"/>
        <w:color w:val="000000"/>
        <w:sz w:val="16"/>
        <w:szCs w:val="16"/>
      </w:rPr>
      <w:t>, CEP 97900-000, 55 3359-3958</w:t>
    </w:r>
  </w:p>
  <w:p w:rsidR="00AF269B" w:rsidRDefault="001E5741">
    <w:pPr>
      <w:pBdr>
        <w:top w:val="nil"/>
        <w:left w:val="nil"/>
        <w:bottom w:val="nil"/>
        <w:right w:val="nil"/>
        <w:between w:val="nil"/>
      </w:pBdr>
      <w:spacing w:line="227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color w:val="000000"/>
        <w:sz w:val="16"/>
        <w:szCs w:val="16"/>
      </w:rPr>
      <w:t>coord.acad.cl@uffs.edu.br,  www.uffs.edu.br</w:t>
    </w:r>
    <w:proofErr w:type="gramEnd"/>
  </w:p>
  <w:p w:rsidR="00AF269B" w:rsidRDefault="00AF269B">
    <w:pPr>
      <w:pBdr>
        <w:top w:val="nil"/>
        <w:left w:val="nil"/>
        <w:bottom w:val="nil"/>
        <w:right w:val="nil"/>
        <w:between w:val="nil"/>
      </w:pBdr>
      <w:spacing w:line="227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0F" w:rsidRDefault="00904A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40C37"/>
    <w:multiLevelType w:val="multilevel"/>
    <w:tmpl w:val="BBE0256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9B"/>
    <w:rsid w:val="001E5741"/>
    <w:rsid w:val="00262DB6"/>
    <w:rsid w:val="006E0E0C"/>
    <w:rsid w:val="007E0ED6"/>
    <w:rsid w:val="00904A0F"/>
    <w:rsid w:val="00AF269B"/>
    <w:rsid w:val="00DE5C77"/>
    <w:rsid w:val="00E9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267D2"/>
  <w15:docId w15:val="{A1D3E635-4C4A-4B5C-9BA1-9E0971E9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0"/>
    </w:pPr>
    <w:rPr>
      <w:rFonts w:ascii="Liberation Sans" w:eastAsia="Liberation Sans" w:hAnsi="Liberation Sans" w:cs="Liberation Sans"/>
      <w:b/>
      <w:bCs/>
      <w:color w:val="000000"/>
      <w:sz w:val="28"/>
      <w:szCs w:val="28"/>
    </w:rPr>
  </w:style>
  <w:style w:type="paragraph" w:styleId="Ttulo2">
    <w:name w:val="heading 2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Liberation Sans" w:eastAsia="Liberation Sans" w:hAnsi="Liberation Sans" w:cs="Liberation Sans"/>
      <w:b/>
      <w:bCs/>
      <w:color w:val="000000"/>
      <w:sz w:val="28"/>
      <w:szCs w:val="28"/>
    </w:rPr>
  </w:style>
  <w:style w:type="paragraph" w:styleId="Ttulo3">
    <w:name w:val="heading 3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140"/>
      <w:outlineLvl w:val="2"/>
    </w:pPr>
    <w:rPr>
      <w:rFonts w:ascii="Liberation Sans" w:eastAsia="Liberation Sans" w:hAnsi="Liberation Sans" w:cs="Liberation Sans"/>
      <w:b/>
      <w:bCs/>
      <w:color w:val="80808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-1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E0E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0E0C"/>
  </w:style>
  <w:style w:type="paragraph" w:styleId="Rodap">
    <w:name w:val="footer"/>
    <w:basedOn w:val="Normal"/>
    <w:link w:val="RodapChar"/>
    <w:uiPriority w:val="99"/>
    <w:unhideWhenUsed/>
    <w:rsid w:val="006E0E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0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.acad.cl@uffs.edu.b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oord.acad.cl@uffs.edu.b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963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2026-08-11T13:27:00Z</cp:lastPrinted>
  <dcterms:created xsi:type="dcterms:W3CDTF">2026-08-11T13:29:00Z</dcterms:created>
  <dcterms:modified xsi:type="dcterms:W3CDTF">2026-08-11T13:30:00Z</dcterms:modified>
</cp:coreProperties>
</file>