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E5" w:rsidRPr="00417BE5" w:rsidRDefault="00417BE5" w:rsidP="00417BE5">
      <w:pPr>
        <w:jc w:val="center"/>
        <w:rPr>
          <w:rFonts w:eastAsia="Calibri"/>
          <w:b/>
        </w:rPr>
      </w:pPr>
      <w:bookmarkStart w:id="0" w:name="_GoBack"/>
      <w:bookmarkEnd w:id="0"/>
      <w:r w:rsidRPr="00417BE5">
        <w:rPr>
          <w:rFonts w:eastAsia="Calibri"/>
          <w:b/>
        </w:rPr>
        <w:t>ANEXO I</w:t>
      </w:r>
    </w:p>
    <w:p w:rsidR="00417BE5" w:rsidRPr="00417BE5" w:rsidRDefault="00417BE5" w:rsidP="00417BE5">
      <w:pPr>
        <w:jc w:val="center"/>
        <w:rPr>
          <w:rFonts w:eastAsia="Calibri"/>
          <w:b/>
        </w:rPr>
      </w:pPr>
    </w:p>
    <w:p w:rsidR="00417BE5" w:rsidRPr="00417BE5" w:rsidRDefault="00417BE5" w:rsidP="00417BE5">
      <w:pPr>
        <w:jc w:val="center"/>
        <w:rPr>
          <w:rFonts w:eastAsia="Calibri"/>
          <w:b/>
        </w:rPr>
      </w:pPr>
      <w:r w:rsidRPr="00417BE5">
        <w:rPr>
          <w:rFonts w:eastAsia="Calibri"/>
          <w:b/>
        </w:rPr>
        <w:t>RELAÇÃO DAS ÁREAS, VAGAS, REGIME DE TRABALHO, TITULAÇÃO MÍNIMA E CAMPUS</w:t>
      </w:r>
    </w:p>
    <w:p w:rsidR="00417BE5" w:rsidRPr="00417BE5" w:rsidRDefault="00417BE5" w:rsidP="00417BE5">
      <w:pPr>
        <w:jc w:val="center"/>
        <w:rPr>
          <w:rFonts w:eastAsia="Calibri"/>
          <w:b/>
        </w:rPr>
      </w:pP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</w:rPr>
        <w:t>A separação entre os requisitos específicos, utilizando-se ponto e vírgula, denota somatório, ou seja, o candidato no momento da posse no cargo deverá atender a todos os requisitos elencados relativos à área de conhecimento em que encontra-se aprovado.</w:t>
      </w:r>
    </w:p>
    <w:p w:rsidR="00417BE5" w:rsidRPr="00417BE5" w:rsidRDefault="00417BE5" w:rsidP="00417BE5">
      <w:pPr>
        <w:rPr>
          <w:rFonts w:eastAsia="Calibri"/>
        </w:rPr>
      </w:pPr>
      <w:r w:rsidRPr="00417BE5">
        <w:rPr>
          <w:rFonts w:eastAsia="Calibri"/>
        </w:rPr>
        <w:t xml:space="preserve">Local de provas e </w:t>
      </w:r>
      <w:r w:rsidRPr="00417BE5">
        <w:rPr>
          <w:rFonts w:eastAsia="Calibri"/>
          <w:i/>
        </w:rPr>
        <w:t xml:space="preserve">campus </w:t>
      </w:r>
      <w:r w:rsidRPr="00417BE5">
        <w:rPr>
          <w:rFonts w:eastAsia="Calibri"/>
        </w:rPr>
        <w:t>de atuação: CHAPECÓ - SC</w:t>
      </w:r>
    </w:p>
    <w:p w:rsidR="00417BE5" w:rsidRPr="00417BE5" w:rsidRDefault="00417BE5" w:rsidP="00417BE5">
      <w:pPr>
        <w:jc w:val="both"/>
        <w:rPr>
          <w:rFonts w:eastAsia="Calibri"/>
        </w:rPr>
      </w:pP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1 </w:t>
      </w:r>
      <w:r w:rsidRPr="00417BE5">
        <w:rPr>
          <w:rFonts w:eastAsia="Calibri"/>
        </w:rPr>
        <w:t xml:space="preserve">Área de conhecimento 01: </w:t>
      </w:r>
      <w:r w:rsidRPr="00417BE5">
        <w:rPr>
          <w:rFonts w:eastAsia="Calibri"/>
          <w:b/>
        </w:rPr>
        <w:t>Engenharia Ambiental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I - </w:t>
      </w:r>
      <w:r w:rsidRPr="00417BE5">
        <w:rPr>
          <w:rFonts w:eastAsia="Calibri"/>
        </w:rPr>
        <w:t>Vagas: 01 (uma)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II - </w:t>
      </w:r>
      <w:r w:rsidRPr="00417BE5">
        <w:rPr>
          <w:rFonts w:eastAsia="Calibri"/>
        </w:rPr>
        <w:t>Regime de Trabalho: 20 horas semanais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III - </w:t>
      </w:r>
      <w:r w:rsidRPr="00417BE5">
        <w:rPr>
          <w:rFonts w:eastAsia="Calibri"/>
        </w:rPr>
        <w:t>Requisitos: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a) </w:t>
      </w:r>
      <w:r w:rsidRPr="00417BE5">
        <w:rPr>
          <w:rFonts w:eastAsia="Calibri"/>
        </w:rPr>
        <w:t>Graduação: Engenharia Ambiental ou Engenharia Ambiental e Sanitária ou Engenharia Sanitária;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b) </w:t>
      </w:r>
      <w:r w:rsidRPr="00417BE5">
        <w:rPr>
          <w:rFonts w:eastAsia="Calibri"/>
        </w:rPr>
        <w:t>Mestrado: Mestrado em Engenharia Ambiental, Ciências Ambientais ou áreas afins.</w:t>
      </w:r>
    </w:p>
    <w:p w:rsidR="00417BE5" w:rsidRPr="00417BE5" w:rsidRDefault="00417BE5" w:rsidP="00417BE5">
      <w:pPr>
        <w:jc w:val="both"/>
        <w:rPr>
          <w:rFonts w:eastAsia="Calibri"/>
        </w:rPr>
      </w:pP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2 </w:t>
      </w:r>
      <w:r w:rsidRPr="00417BE5">
        <w:rPr>
          <w:rFonts w:eastAsia="Calibri"/>
        </w:rPr>
        <w:t xml:space="preserve">Área de conhecimento 02: </w:t>
      </w:r>
      <w:r w:rsidRPr="00417BE5">
        <w:rPr>
          <w:rFonts w:eastAsia="Calibri"/>
          <w:b/>
        </w:rPr>
        <w:t>Estatística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I - </w:t>
      </w:r>
      <w:r w:rsidRPr="00417BE5">
        <w:rPr>
          <w:rFonts w:eastAsia="Calibri"/>
        </w:rPr>
        <w:t>Vagas: 01 (uma)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II - </w:t>
      </w:r>
      <w:r w:rsidRPr="00417BE5">
        <w:rPr>
          <w:rFonts w:eastAsia="Calibri"/>
        </w:rPr>
        <w:t>Regime de Trabalho: 40 horas semanais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III - </w:t>
      </w:r>
      <w:r w:rsidRPr="00417BE5">
        <w:rPr>
          <w:rFonts w:eastAsia="Calibri"/>
        </w:rPr>
        <w:t>Requisitos: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a) </w:t>
      </w:r>
      <w:r w:rsidRPr="00417BE5">
        <w:rPr>
          <w:rFonts w:eastAsia="Calibri"/>
        </w:rPr>
        <w:t>Graduação: Estatística ou Computação ou Engenharias ou Economia ou áreas afins;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b) </w:t>
      </w:r>
      <w:r w:rsidRPr="00417BE5">
        <w:rPr>
          <w:rFonts w:eastAsia="Calibri"/>
        </w:rPr>
        <w:t>Especialização: Estatística ou Computação ou Engenharias ou Economia ou áreas afins.</w:t>
      </w:r>
    </w:p>
    <w:p w:rsidR="00417BE5" w:rsidRPr="00417BE5" w:rsidRDefault="00417BE5" w:rsidP="00417BE5">
      <w:pPr>
        <w:jc w:val="both"/>
        <w:rPr>
          <w:rFonts w:eastAsia="Calibri"/>
        </w:rPr>
      </w:pP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3 </w:t>
      </w:r>
      <w:r w:rsidRPr="00417BE5">
        <w:rPr>
          <w:rFonts w:eastAsia="Calibri"/>
        </w:rPr>
        <w:t xml:space="preserve">Área de conhecimento 03: </w:t>
      </w:r>
      <w:r w:rsidRPr="00417BE5">
        <w:rPr>
          <w:rFonts w:eastAsia="Calibri"/>
          <w:b/>
        </w:rPr>
        <w:t>Direito aplicado à Administração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I - </w:t>
      </w:r>
      <w:r w:rsidRPr="00417BE5">
        <w:rPr>
          <w:rFonts w:eastAsia="Calibri"/>
        </w:rPr>
        <w:t>Vagas: 01 (uma)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II - </w:t>
      </w:r>
      <w:r w:rsidRPr="00417BE5">
        <w:rPr>
          <w:rFonts w:eastAsia="Calibri"/>
        </w:rPr>
        <w:t>Regime de Trabalho: 20 horas semanais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III - </w:t>
      </w:r>
      <w:r w:rsidRPr="00417BE5">
        <w:rPr>
          <w:rFonts w:eastAsia="Calibri"/>
        </w:rPr>
        <w:t>Requisitos: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a) </w:t>
      </w:r>
      <w:r w:rsidRPr="00417BE5">
        <w:rPr>
          <w:rFonts w:eastAsia="Calibri"/>
        </w:rPr>
        <w:t>Graduação: Direito;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b) </w:t>
      </w:r>
      <w:r w:rsidRPr="00417BE5">
        <w:rPr>
          <w:rFonts w:eastAsia="Calibri"/>
        </w:rPr>
        <w:t>Mestrado: Direito ou Administração ou interdisciplinar; OU</w:t>
      </w:r>
    </w:p>
    <w:p w:rsidR="00417BE5" w:rsidRPr="00417BE5" w:rsidRDefault="00417BE5" w:rsidP="00417BE5">
      <w:pPr>
        <w:jc w:val="both"/>
        <w:rPr>
          <w:rFonts w:eastAsia="Calibri"/>
        </w:rPr>
      </w:pPr>
      <w:r w:rsidRPr="00417BE5">
        <w:rPr>
          <w:rFonts w:eastAsia="Calibri"/>
          <w:b/>
        </w:rPr>
        <w:t>c) </w:t>
      </w:r>
      <w:r w:rsidRPr="00417BE5">
        <w:rPr>
          <w:rFonts w:eastAsia="Calibri"/>
        </w:rPr>
        <w:t>Doutorado: Direito ou Administração ou interdisciplinar.</w:t>
      </w:r>
    </w:p>
    <w:p w:rsidR="001726BF" w:rsidRPr="001B5180" w:rsidRDefault="001726BF" w:rsidP="00417BE5"/>
    <w:sectPr w:rsidR="001726BF" w:rsidRPr="001B5180" w:rsidSect="001B5180">
      <w:headerReference w:type="default" r:id="rId6"/>
      <w:footerReference w:type="default" r:id="rId7"/>
      <w:pgSz w:w="11906" w:h="16838"/>
      <w:pgMar w:top="0" w:right="850" w:bottom="850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180" w:rsidRDefault="001B5180" w:rsidP="001B5180">
      <w:r>
        <w:separator/>
      </w:r>
    </w:p>
  </w:endnote>
  <w:endnote w:type="continuationSeparator" w:id="0">
    <w:p w:rsidR="001B5180" w:rsidRDefault="001B5180" w:rsidP="001B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80" w:rsidRPr="001B5180" w:rsidRDefault="001B5180" w:rsidP="001B5180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1B5180">
      <w:rPr>
        <w:color w:val="FFFFFF"/>
        <w:sz w:val="18"/>
      </w:rPr>
      <w:t>Macro VBA criada por Márcio Luft em 2011</w:t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tab/>
    </w:r>
    <w:r w:rsidRPr="001B5180">
      <w:rPr>
        <w:sz w:val="18"/>
      </w:rPr>
      <w:fldChar w:fldCharType="begin"/>
    </w:r>
    <w:r w:rsidRPr="001B5180">
      <w:rPr>
        <w:sz w:val="18"/>
      </w:rPr>
      <w:instrText xml:space="preserve"> PAGE   \* MERGEFORMAT </w:instrText>
    </w:r>
    <w:r w:rsidRPr="001B5180">
      <w:rPr>
        <w:sz w:val="18"/>
      </w:rPr>
      <w:fldChar w:fldCharType="separate"/>
    </w:r>
    <w:r>
      <w:rPr>
        <w:noProof/>
        <w:sz w:val="18"/>
      </w:rPr>
      <w:t>1</w:t>
    </w:r>
    <w:r w:rsidRPr="001B5180">
      <w:rPr>
        <w:sz w:val="18"/>
      </w:rPr>
      <w:fldChar w:fldCharType="end"/>
    </w:r>
    <w:r w:rsidRPr="001B5180">
      <w:rPr>
        <w:sz w:val="18"/>
      </w:rPr>
      <w:t>/</w:t>
    </w:r>
    <w:r w:rsidRPr="001B5180">
      <w:rPr>
        <w:sz w:val="18"/>
      </w:rPr>
      <w:fldChar w:fldCharType="begin"/>
    </w:r>
    <w:r w:rsidRPr="001B5180">
      <w:rPr>
        <w:sz w:val="18"/>
      </w:rPr>
      <w:instrText xml:space="preserve"> SECTIONPAGES   \* MERGEFORMAT </w:instrText>
    </w:r>
    <w:r w:rsidRPr="001B5180">
      <w:rPr>
        <w:sz w:val="18"/>
      </w:rPr>
      <w:fldChar w:fldCharType="separate"/>
    </w:r>
    <w:r>
      <w:rPr>
        <w:noProof/>
        <w:sz w:val="18"/>
      </w:rPr>
      <w:t>1</w:t>
    </w:r>
    <w:r w:rsidRPr="001B5180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180" w:rsidRDefault="001B5180" w:rsidP="001B5180">
      <w:r>
        <w:separator/>
      </w:r>
    </w:p>
  </w:footnote>
  <w:footnote w:type="continuationSeparator" w:id="0">
    <w:p w:rsidR="001B5180" w:rsidRDefault="001B5180" w:rsidP="001B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80" w:rsidRPr="001B5180" w:rsidRDefault="001B5180" w:rsidP="001B5180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>
          <wp:extent cx="670618" cy="670618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180" w:rsidRPr="001B5180" w:rsidRDefault="001B5180" w:rsidP="001B5180">
    <w:pPr>
      <w:pStyle w:val="Cabealho"/>
      <w:spacing w:line="295" w:lineRule="exact"/>
      <w:jc w:val="center"/>
      <w:rPr>
        <w:sz w:val="20"/>
      </w:rPr>
    </w:pPr>
    <w:r w:rsidRPr="001B5180">
      <w:rPr>
        <w:sz w:val="20"/>
      </w:rPr>
      <w:t>SERVIÇO PÚBLICO FEDERAL</w:t>
    </w:r>
  </w:p>
  <w:p w:rsidR="001B5180" w:rsidRPr="001B5180" w:rsidRDefault="001B5180" w:rsidP="001B5180">
    <w:pPr>
      <w:pStyle w:val="Cabealho"/>
      <w:spacing w:line="295" w:lineRule="exact"/>
      <w:jc w:val="center"/>
      <w:rPr>
        <w:sz w:val="20"/>
      </w:rPr>
    </w:pPr>
    <w:r w:rsidRPr="001B5180">
      <w:rPr>
        <w:sz w:val="20"/>
      </w:rPr>
      <w:t>UNIVERSIDADE FEDERAL DA FRONTEIRA SUL</w:t>
    </w:r>
  </w:p>
  <w:p w:rsidR="001B5180" w:rsidRPr="001B5180" w:rsidRDefault="001B5180" w:rsidP="001B5180">
    <w:pPr>
      <w:pStyle w:val="Cabealho"/>
      <w:spacing w:line="295" w:lineRule="exact"/>
      <w:jc w:val="center"/>
      <w:rPr>
        <w:sz w:val="20"/>
      </w:rPr>
    </w:pPr>
    <w:r w:rsidRPr="001B5180">
      <w:rPr>
        <w:sz w:val="20"/>
      </w:rPr>
      <w:t>GABINETE DO REITOR</w:t>
    </w:r>
  </w:p>
  <w:p w:rsidR="001B5180" w:rsidRPr="001B5180" w:rsidRDefault="001B5180" w:rsidP="001B5180">
    <w:pPr>
      <w:pStyle w:val="Cabealho"/>
      <w:spacing w:line="227" w:lineRule="exact"/>
      <w:jc w:val="center"/>
      <w:rPr>
        <w:sz w:val="16"/>
      </w:rPr>
    </w:pPr>
    <w:r w:rsidRPr="001B5180">
      <w:rPr>
        <w:sz w:val="16"/>
      </w:rPr>
      <w:t>Rodovia SC 484 – Km 02, Fronteira Sul, Chapecó-SC, CEP 89815-899, 49 2049-3700</w:t>
    </w:r>
  </w:p>
  <w:p w:rsidR="001B5180" w:rsidRPr="001B5180" w:rsidRDefault="001B5180" w:rsidP="001B5180">
    <w:pPr>
      <w:pStyle w:val="Cabealho"/>
      <w:spacing w:line="227" w:lineRule="exact"/>
      <w:jc w:val="center"/>
      <w:rPr>
        <w:sz w:val="16"/>
      </w:rPr>
    </w:pPr>
    <w:r w:rsidRPr="001B5180">
      <w:rPr>
        <w:sz w:val="16"/>
      </w:rPr>
      <w:t>gabinete@uffs.edu.br, www.uffs.edu.br</w:t>
    </w:r>
  </w:p>
  <w:p w:rsidR="001B5180" w:rsidRPr="001B5180" w:rsidRDefault="001B5180" w:rsidP="001B5180">
    <w:pPr>
      <w:pStyle w:val="Cabealho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E5"/>
    <w:rsid w:val="001726BF"/>
    <w:rsid w:val="001B5180"/>
    <w:rsid w:val="0041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7B03-0AD4-471B-ABCD-70575BA4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51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180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1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18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1087</Characters>
  <Application>Microsoft Office Word</Application>
  <DocSecurity>0</DocSecurity>
  <Lines>23</Lines>
  <Paragraphs>15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ZAMODZKI DE CAMARGO</dc:creator>
  <cp:keywords/>
  <dc:description/>
  <cp:lastModifiedBy>VANESSA ZAMODZKI DE CAMARGO</cp:lastModifiedBy>
  <cp:revision>2</cp:revision>
  <cp:lastPrinted>2024-06-04T17:46:00Z</cp:lastPrinted>
  <dcterms:created xsi:type="dcterms:W3CDTF">2024-06-04T17:46:00Z</dcterms:created>
  <dcterms:modified xsi:type="dcterms:W3CDTF">2024-06-04T17:46:00Z</dcterms:modified>
</cp:coreProperties>
</file>