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591F" w14:textId="77777777" w:rsidR="00F60EF2" w:rsidRDefault="00F60EF2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EDITAL Nº 34/PROGRAD/UFFS/2022 – SELEÇÃO DE DISCENTES PARA O PIBID</w:t>
      </w:r>
    </w:p>
    <w:p w14:paraId="40F7D78C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CARTA DE INTENÇÕES</w:t>
      </w:r>
    </w:p>
    <w:p w14:paraId="7F14F52A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20E4E42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</w:t>
      </w:r>
    </w:p>
    <w:p w14:paraId="59DD1982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22880C6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6E0D8AA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os parágrafos.</w:t>
      </w:r>
    </w:p>
    <w:p w14:paraId="6AE4B617" w14:textId="3CDA6A1B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</w:t>
      </w:r>
      <w:r w:rsidR="001D0CDF">
        <w:rPr>
          <w:rFonts w:ascii="Times New Roman" w:eastAsia="Times New Roman" w:hAnsi="Times New Roman" w:cs="Times New Roman"/>
        </w:rPr>
        <w:t>vivências, por</w:t>
      </w:r>
      <w:r>
        <w:rPr>
          <w:rFonts w:ascii="Times New Roman" w:eastAsia="Times New Roman" w:hAnsi="Times New Roman" w:cs="Times New Roman"/>
        </w:rPr>
        <w:t xml:space="preserve">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</w:t>
      </w:r>
      <w:r w:rsidR="0095565F">
        <w:rPr>
          <w:rFonts w:ascii="Times New Roman" w:eastAsia="Times New Roman" w:hAnsi="Times New Roman" w:cs="Times New Roman"/>
        </w:rPr>
        <w:t>PIBID</w:t>
      </w:r>
      <w:r>
        <w:rPr>
          <w:rFonts w:ascii="Times New Roman" w:eastAsia="Times New Roman" w:hAnsi="Times New Roman" w:cs="Times New Roman"/>
        </w:rPr>
        <w:t xml:space="preserve"> pode contribuir para a qualificação e o fortalecimento de seu Estágio Curricular Supervisionado.</w:t>
      </w:r>
    </w:p>
    <w:p w14:paraId="632A835E" w14:textId="1516D1CC" w:rsidR="00F60EF2" w:rsidRDefault="00F60EF2" w:rsidP="00F60EF2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</w:t>
      </w:r>
      <w:proofErr w:type="spellStart"/>
      <w:r>
        <w:rPr>
          <w:rFonts w:ascii="Times New Roman" w:eastAsia="Times New Roman" w:hAnsi="Times New Roman" w:cs="Times New Roman"/>
          <w:b/>
        </w:rPr>
        <w:t>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intenções com a melhoria do processo de formação inicial docente vivenciado pelo candidato </w:t>
      </w:r>
      <w:r w:rsidR="002B6272">
        <w:rPr>
          <w:rFonts w:ascii="Times New Roman" w:eastAsia="Times New Roman" w:hAnsi="Times New Roman" w:cs="Times New Roman"/>
          <w:b/>
        </w:rPr>
        <w:t>e importância</w:t>
      </w:r>
      <w:r>
        <w:rPr>
          <w:rFonts w:ascii="Times New Roman" w:eastAsia="Times New Roman" w:hAnsi="Times New Roman" w:cs="Times New Roman"/>
          <w:b/>
        </w:rPr>
        <w:t xml:space="preserve"> do PIBID para que essa melhoria ocorra. Para saber mais sobre o PIBID recomenda-se ler o conteúdo do seguinte sítio: http://www.capes.gov.br</w:t>
      </w:r>
    </w:p>
    <w:p w14:paraId="70FEA674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7444B343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1AD38451" w14:textId="77777777" w:rsidR="00F60EF2" w:rsidRDefault="00F60EF2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>EDITAL Nº 34/PROGRAD/UFFS/2022 – SELEÇÃO DE DISCENTES PARA O PIBID ANEXO II – CARTA DE INTENÇÕES</w:t>
      </w:r>
    </w:p>
    <w:p w14:paraId="3F87C68E" w14:textId="77777777" w:rsidR="00F60EF2" w:rsidRDefault="00F60EF2" w:rsidP="00F60EF2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D91917" w14:textId="77777777" w:rsidR="00F60EF2" w:rsidRDefault="00F60EF2" w:rsidP="00F60EF2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F60EF2" w14:paraId="7B737E59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A46996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60EF2" w14:paraId="0FEB485D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C31AE3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F60EF2" w14:paraId="56EA57B4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3DFB7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F60EF2" w14:paraId="51DAE135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387A1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E71344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F60EF2" w14:paraId="46BD3F1D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FE8F5C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CEA5D9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F60EF2" w14:paraId="3ED4AD16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2B07BC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F60EF2" w14:paraId="3E96A192" w14:textId="77777777" w:rsidTr="00B43452">
        <w:trPr>
          <w:trHeight w:val="7638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000ED27" w14:textId="77777777" w:rsidR="00F60EF2" w:rsidRDefault="00F60EF2" w:rsidP="00B43452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C144EB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32"/>
        <w:gridCol w:w="2401"/>
        <w:gridCol w:w="3122"/>
      </w:tblGrid>
      <w:tr w:rsidR="00F60EF2" w14:paraId="035A7BE8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7DBBB2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966AB7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88BA28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60EF2" w14:paraId="30563B9A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031EC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97FEE1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19D6E8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149BBED0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95B0F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673FAA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024849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7B6561EF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F3DE12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9B2E54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4D4BE5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5600091D" w14:textId="77777777" w:rsidTr="00B43452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B6B148B" w14:textId="77777777" w:rsidR="00F60EF2" w:rsidRDefault="00F60EF2" w:rsidP="00B43452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7DCAC18C" w14:textId="68D21A86" w:rsidR="00F60EF2" w:rsidRDefault="00F60EF2" w:rsidP="00194281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</w:p>
    <w:sectPr w:rsidR="00F6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3F79AE" w:rsidRDefault="00194281">
      <w:pPr>
        <w:ind w:left="0" w:hanging="2"/>
      </w:pPr>
      <w:r>
        <w:separator/>
      </w:r>
    </w:p>
  </w:endnote>
  <w:endnote w:type="continuationSeparator" w:id="0">
    <w:p w14:paraId="22655088" w14:textId="77777777" w:rsidR="003F79AE" w:rsidRDefault="0019428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F159" w14:textId="77777777" w:rsidR="00F60EF2" w:rsidRDefault="00F60E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077BFDA4" w:rsidR="00152C24" w:rsidRPr="00106BE7" w:rsidRDefault="00152C24" w:rsidP="00106BE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3F79AE" w:rsidRDefault="00194281">
      <w:pPr>
        <w:ind w:left="0" w:hanging="2"/>
      </w:pPr>
      <w:r>
        <w:separator/>
      </w:r>
    </w:p>
  </w:footnote>
  <w:footnote w:type="continuationSeparator" w:id="0">
    <w:p w14:paraId="3EE0E805" w14:textId="77777777" w:rsidR="003F79AE" w:rsidRDefault="0019428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81B4" w14:textId="77777777" w:rsidR="00F60EF2" w:rsidRDefault="00F60E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DBA0" w14:textId="606FF1DE" w:rsidR="00152C24" w:rsidRDefault="006508E5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 w:rsidR="00194281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73C50D2D" wp14:editId="69977BAB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A56B6E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2C1740CA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131D5988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68006935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72D0F5EF" w14:textId="77777777" w:rsidR="00152C24" w:rsidRDefault="00194281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54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06BE7"/>
    <w:rsid w:val="00152C24"/>
    <w:rsid w:val="00194281"/>
    <w:rsid w:val="001D0CDF"/>
    <w:rsid w:val="002B6272"/>
    <w:rsid w:val="002E1A03"/>
    <w:rsid w:val="003820A8"/>
    <w:rsid w:val="003F79AE"/>
    <w:rsid w:val="006508E5"/>
    <w:rsid w:val="007D319C"/>
    <w:rsid w:val="0095565F"/>
    <w:rsid w:val="00A9484D"/>
    <w:rsid w:val="00EB17CD"/>
    <w:rsid w:val="00F60EF2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3DBA0ACA-493F-445D-A71D-0D8DA797A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5</cp:revision>
  <cp:lastPrinted>2022-09-14T18:12:00Z</cp:lastPrinted>
  <dcterms:created xsi:type="dcterms:W3CDTF">2022-09-14T18:26:00Z</dcterms:created>
  <dcterms:modified xsi:type="dcterms:W3CDTF">2022-09-19T19:51:00Z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