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15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/PROGRAD/UFFS/2026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 SELEÇÃO DE SUPERVISORES PARA O PIBID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 – CARTA DE INTENÇÕES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INSTRUÇÕES AO DESENVOLVIMENTO DA CARTA DE INTENÇÕES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 a produção, solicita-se: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a) A elaboração de um texto do gênero Carta de Intenções, em que fique evidente, em sua apresentação, o contexto situado, a temática e 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interação estabelecida (a quem se dirige [vocativo], quando e onde [tempo e lugar]; qual o papel social do produtor do texto, qual a intencionalidade da carta, entre outras informações julgadas relevantes);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 O desenvolvimento do texto, com a descrição clara do percurso do candidato como acadêmico e profissional docente. Também, espera-se a apresentação do propósito do candidato em relação à melhoria do processo de formação inicial e continuada docente, a partir da sua vivência.  Além disso, pode-se relatar estudos, fundamentando-se nas atividades experienciadas durante a formação inicial, continuada e permanente de professores: participações, ao longo da trajetória, de programas ou projetos de ensino, de pesquisa ou de extensão, relacionando-os com o aprimoramento dos estudos e da práxis docente. Ainda, é possível incluir viagens de estudos ou demais processos e percursos da vida acadêmica e profissional. Deve-se argumentar, em seguida, sobre como o PIBID pode contribuir para a qualificação e o fortalecimento da formação inicial, continuada e permanente de professores, bem como para a supervisão do Estágio Curricular Supervisionado realizados nas escolas parceiras;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 A finalização do texto, em que se recupere as ideias mais relevantes descritas, o posicionamento apresentado e defendido pelo candidato, com fins a persuadir o leitor quanto à importância de sua participação como bolsista ou voluntário do Programa. Por se tratar de uma Carta, contemplar agradecimento e despedida;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d) A atenção à modalidade de linguagem utilizada, uma vez que se trata de um texto acadêmico-científico, de estilo formal, e respeitar o alinhamento das margens, bem como a construção dos parágrafos. Assim, é importante observar o padrão da Língua Portuguesa, com escrita clara, concisa, precisa, coesa e coerente.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 a avaliação da Carta de Intenção, considera-se: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a) O contexto de produção da carta: propósito do gênero e da interação discursiva solicitada;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 O conteúdo temático: posicionamento apresentado e defendido; desenvolvimento do tema e organização das informações, com fins a persuadir o leitor;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 A construção composicional: apresentação de data, vocativo, autor, intencionalidade (descrição do percurso acadêmico;  exposição das intenções para aprimoramento dos estudos; enumeração de experiências acadêmico-estudantis),  retomada do propósito da carta, reforço da intenção autoral, agradecimento e despedida;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d) A capacidade de: descrever, argumentar, relatar, analisar, refletir, comparar, sintetizar, inferir, deduzir, expor, julgar, concluir, dentre outros;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d) A modalidade de linguagem: padrão linguístico de escrita clara, precisa, concisa, coesiva e coerente, com construção de parágrafos bem elaborados do ponto de vista do conteúdo e da forma;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e)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número de linhas: mínimo de 15 (quinze) e máximo de 30 (trinta);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g) A fonte utilizada: Times New Roman, tamanho 12, com espaçamento entre linhas simples;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83" w:left="283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h) O preenchimento 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com os dados de identificação adequados.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  <w:r>
        <w:br w:type="page"/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15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/PROGRAD/UFFS/2026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 SELEÇÃO DE SUPERVISORES PARA O PIBID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 – CARTA DE INTENÇÕES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(UTILIZE ESTE ANEXO PARA ENTREGAR SUA CARTA DE INTENÇÕES)</w:t>
      </w:r>
    </w:p>
    <w:tbl>
      <w:tblPr>
        <w:tblStyle w:val="Table1"/>
        <w:tblW w:w="9356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16"/>
        <w:gridCol w:w="4939"/>
      </w:tblGrid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DADOS DE IDENTIFICAÇÃO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142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142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Subprojeto/NID no qual se inscreve:</w:t>
            </w:r>
          </w:p>
        </w:tc>
      </w:tr>
      <w:tr>
        <w:trPr>
          <w:trHeight w:val="340" w:hRule="atLeast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tcMar>
              <w:left w:w="113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Campus: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Escola:</w:t>
            </w:r>
          </w:p>
        </w:tc>
      </w:tr>
      <w:tr>
        <w:trPr>
          <w:trHeight w:val="340" w:hRule="atLeast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tcMar>
              <w:left w:w="113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Telefones de contato: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CARTA DE INTENÇÕES</w:t>
            </w:r>
          </w:p>
        </w:tc>
      </w:tr>
      <w:tr>
        <w:trPr>
          <w:trHeight w:val="6995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Declaro que esta tarefa é meu próprio trabalho, exceto onde eu reconheço o uso do trabalho de outras pessoas.</w:t>
      </w:r>
    </w:p>
    <w:tbl>
      <w:tblPr>
        <w:tblStyle w:val="Table2"/>
        <w:tblW w:w="9365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16"/>
        <w:gridCol w:w="3122"/>
        <w:gridCol w:w="3127"/>
      </w:tblGrid>
      <w:tr>
        <w:trPr/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AVALIADOR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NOTA</w:t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ASSINATURA</w:t>
            </w:r>
          </w:p>
        </w:tc>
      </w:tr>
      <w:tr>
        <w:trPr/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NOTA FINAL: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567" w:top="993" w:footer="567" w:bottom="113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SimSun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20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14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80808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2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0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rte1" w:customStyle="1">
    <w:name w:val="Forte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InternetLink" w:customStyle="1">
    <w:name w:val="Internet Link"/>
    <w:basedOn w:val="DefaultParagraphFont"/>
    <w:qFormat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Corpodotexto"/>
    <w:pPr/>
    <w:rPr/>
  </w:style>
  <w:style w:type="paragraph" w:styleId="Caption">
    <w:name w:val="caption"/>
    <w:basedOn w:val="normal11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11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normal11" w:customStyle="1">
    <w:name w:val="normal11"/>
    <w:qFormat/>
    <w:pPr>
      <w:widowControl w:val="false"/>
      <w:suppressAutoHyphens w:val="tru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Corpodotexto" w:customStyle="1">
    <w:name w:val="Corpo do texto"/>
    <w:basedOn w:val="normal11"/>
    <w:qFormat/>
    <w:pPr>
      <w:spacing w:lineRule="auto" w:line="288" w:before="0" w:after="140"/>
    </w:pPr>
    <w:rPr/>
  </w:style>
  <w:style w:type="paragraph" w:styleId="LO-Normal1" w:customStyle="1">
    <w:name w:val="LO-Normal1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en-US" w:eastAsia="zh-CN" w:bidi="hi-IN"/>
    </w:rPr>
  </w:style>
  <w:style w:type="paragraph" w:styleId="CabealhoeRodap" w:customStyle="1">
    <w:name w:val="Cabeçalho e Rodapé"/>
    <w:basedOn w:val="normal1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1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11"/>
    <w:qFormat/>
    <w:pPr>
      <w:spacing w:before="0" w:after="283"/>
      <w:ind w:hanging="0" w:left="567" w:right="567"/>
    </w:pPr>
    <w:rPr/>
  </w:style>
  <w:style w:type="paragraph" w:styleId="CORPODETEXTODODOCUMENTO" w:customStyle="1">
    <w:name w:val="CORPO DE TEXTO DO DOCUMENTO"/>
    <w:basedOn w:val="normal11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Header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Header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" w:customStyle="1">
    <w:name w:val="TÍTULO DO DOCUMENTO"/>
    <w:basedOn w:val="normal11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11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-PRINCIPAL" w:customStyle="1">
    <w:name w:val="TÍTULO NÍVEL 1 - PRINCIPAL"/>
    <w:basedOn w:val="normal11"/>
    <w:qFormat/>
    <w:pPr/>
    <w:rPr>
      <w:rFonts w:ascii="Times New Roman" w:hAnsi="Times New Roman" w:eastAsia="Times New Roman" w:cs="Times New Roman"/>
      <w:b/>
      <w:bCs/>
    </w:rPr>
  </w:style>
  <w:style w:type="paragraph" w:styleId="Normal111" w:customStyle="1">
    <w:name w:val="Normal111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en-US" w:eastAsia="zh-CN" w:bidi="hi-IN"/>
    </w:rPr>
  </w:style>
  <w:style w:type="paragraph" w:styleId="Contedodatabela" w:customStyle="1">
    <w:name w:val="Conteúdo da tabela"/>
    <w:basedOn w:val="normal11"/>
    <w:qFormat/>
    <w:pPr>
      <w:suppressLineNumbers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ind w:hanging="1" w:left="-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hi-IN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11"/>
    <w:qFormat/>
    <w:pPr>
      <w:ind w:hanging="0" w:left="720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en-US" w:eastAsia="zh-CN" w:bidi="hi-IN"/>
    </w:rPr>
  </w:style>
  <w:style w:type="paragraph" w:styleId="Contedodetabela" w:customStyle="1">
    <w:name w:val="Conteúdo de tabela"/>
    <w:basedOn w:val="normal11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11"/>
    <w:qFormat/>
    <w:pPr>
      <w:tabs>
        <w:tab w:val="clear" w:pos="720"/>
        <w:tab w:val="left" w:pos="9709" w:leader="none"/>
      </w:tabs>
      <w:ind w:hanging="0" w:left="4500" w:right="99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11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en-US" w:eastAsia="zh-CN" w:bidi="hi-IN"/>
    </w:rPr>
  </w:style>
  <w:style w:type="paragraph" w:styleId="cjk" w:customStyle="1">
    <w:name w:val="cjk"/>
    <w:basedOn w:val="normal11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en-US" w:eastAsia="zh-CN" w:bidi="hi-IN"/>
    </w:rPr>
  </w:style>
  <w:style w:type="paragraph" w:styleId="Textodecomentrio1" w:customStyle="1">
    <w:name w:val="Texto de comentário1"/>
    <w:basedOn w:val="normal11"/>
    <w:qFormat/>
    <w:pPr/>
    <w:rPr>
      <w:sz w:val="20"/>
    </w:rPr>
  </w:style>
  <w:style w:type="paragraph" w:styleId="western1" w:customStyle="1">
    <w:name w:val="western1"/>
    <w:basedOn w:val="normal11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11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LO-Normal1"/>
    <w:pPr/>
    <w:rPr>
      <w:rFonts w:cs="Mangal"/>
      <w:sz w:val="20"/>
      <w:szCs w:val="18"/>
    </w:rPr>
  </w:style>
  <w:style w:type="paragraph" w:styleId="BalloonText">
    <w:name w:val="Balloon Text"/>
    <w:basedOn w:val="LO-Normal1"/>
    <w:qFormat/>
    <w:pPr/>
    <w:rPr>
      <w:rFonts w:ascii="Segoe UI" w:hAnsi="Segoe UI" w:cs="Mangal"/>
      <w:sz w:val="18"/>
      <w:szCs w:val="16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hanging="1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2c9EwEvTPbGvat7E/GHN7amT6A==">CgMxLjA4AHIhMTdhS0t5bUV5NjBJNVY5V01raGd1SFQ3eVRhaDRiNk5q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4</Pages>
  <Words>606</Words>
  <Characters>3563</Characters>
  <CharactersWithSpaces>4154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  <dc:description/>
  <dc:language>pt-BR</dc:language>
  <cp:lastModifiedBy/>
  <dcterms:modified xsi:type="dcterms:W3CDTF">2026-03-16T11:41:00Z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