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35458C9C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6253F1">
        <w:rPr>
          <w:rFonts w:ascii="Times New Roman" w:hAnsi="Times New Roman" w:cs="Times New Roman"/>
          <w:sz w:val="24"/>
          <w:szCs w:val="24"/>
        </w:rPr>
        <w:t>a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E34266">
        <w:rPr>
          <w:rFonts w:ascii="Times New Roman" w:hAnsi="Times New Roman" w:cs="Times New Roman"/>
          <w:sz w:val="24"/>
          <w:szCs w:val="24"/>
        </w:rPr>
        <w:t>1</w:t>
      </w:r>
      <w:r w:rsidR="00F05330">
        <w:rPr>
          <w:rFonts w:ascii="Times New Roman" w:hAnsi="Times New Roman" w:cs="Times New Roman"/>
          <w:sz w:val="24"/>
          <w:szCs w:val="24"/>
        </w:rPr>
        <w:t>9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F05330">
        <w:rPr>
          <w:rFonts w:ascii="Times New Roman" w:hAnsi="Times New Roman" w:cs="Times New Roman"/>
          <w:sz w:val="24"/>
          <w:szCs w:val="24"/>
        </w:rPr>
        <w:t>21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F05330">
        <w:rPr>
          <w:rFonts w:ascii="Times New Roman" w:hAnsi="Times New Roman" w:cs="Times New Roman"/>
          <w:sz w:val="24"/>
          <w:szCs w:val="24"/>
          <w:lang w:val="pt"/>
        </w:rPr>
        <w:t>a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F05330">
        <w:rPr>
          <w:rFonts w:ascii="Times New Roman" w:hAnsi="Times New Roman" w:cs="Times New Roman"/>
          <w:sz w:val="24"/>
          <w:szCs w:val="24"/>
        </w:rPr>
        <w:t>1,50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6253F1">
        <w:rPr>
          <w:rFonts w:ascii="Times New Roman" w:hAnsi="Times New Roman" w:cs="Times New Roman"/>
          <w:sz w:val="24"/>
          <w:szCs w:val="24"/>
        </w:rPr>
        <w:t>a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2F749A">
        <w:rPr>
          <w:rFonts w:ascii="Times New Roman" w:hAnsi="Times New Roman" w:cs="Times New Roman"/>
          <w:sz w:val="24"/>
          <w:szCs w:val="24"/>
        </w:rPr>
        <w:t>de</w:t>
      </w:r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F05330">
        <w:rPr>
          <w:rFonts w:ascii="Times New Roman" w:hAnsi="Times New Roman" w:cs="Times New Roman"/>
          <w:sz w:val="24"/>
          <w:szCs w:val="24"/>
        </w:rPr>
        <w:t>19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F05330">
        <w:rPr>
          <w:rFonts w:ascii="Times New Roman" w:hAnsi="Times New Roman" w:cs="Times New Roman"/>
          <w:sz w:val="24"/>
          <w:szCs w:val="24"/>
        </w:rPr>
        <w:t>2</w:t>
      </w:r>
      <w:r w:rsidR="006253F1">
        <w:rPr>
          <w:rFonts w:ascii="Times New Roman" w:hAnsi="Times New Roman" w:cs="Times New Roman"/>
          <w:sz w:val="24"/>
          <w:szCs w:val="24"/>
        </w:rPr>
        <w:t>1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="006253F1">
        <w:rPr>
          <w:rFonts w:ascii="Times New Roman" w:hAnsi="Times New Roman" w:cs="Times New Roman"/>
          <w:sz w:val="24"/>
          <w:szCs w:val="24"/>
        </w:rPr>
        <w:t>Taxa de</w:t>
      </w:r>
      <w:r w:rsidRPr="009F108A">
        <w:rPr>
          <w:rFonts w:ascii="Times New Roman" w:hAnsi="Times New Roman" w:cs="Times New Roman"/>
          <w:sz w:val="24"/>
          <w:szCs w:val="24"/>
        </w:rPr>
        <w:t xml:space="preserve"> incidência </w:t>
      </w:r>
      <w:r w:rsidR="006253F1">
        <w:rPr>
          <w:rFonts w:ascii="Times New Roman" w:hAnsi="Times New Roman" w:cs="Times New Roman"/>
          <w:sz w:val="24"/>
          <w:szCs w:val="24"/>
        </w:rPr>
        <w:t xml:space="preserve">estadual de </w:t>
      </w:r>
      <w:r w:rsidRPr="009F108A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F05330">
        <w:rPr>
          <w:rFonts w:ascii="Times New Roman" w:hAnsi="Times New Roman" w:cs="Times New Roman"/>
          <w:bCs/>
          <w:sz w:val="24"/>
          <w:szCs w:val="24"/>
        </w:rPr>
        <w:t>157,47</w:t>
      </w:r>
      <w:r w:rsidRPr="00AC0379">
        <w:rPr>
          <w:rFonts w:ascii="Times New Roman" w:hAnsi="Times New Roman" w:cs="Times New Roman"/>
          <w:sz w:val="24"/>
          <w:szCs w:val="24"/>
        </w:rPr>
        <w:t>/100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</w:t>
      </w:r>
      <w:r w:rsidR="006253F1">
        <w:rPr>
          <w:rFonts w:ascii="Times New Roman" w:hAnsi="Times New Roman" w:cs="Times New Roman"/>
          <w:sz w:val="24"/>
          <w:szCs w:val="24"/>
        </w:rPr>
        <w:t>estadual</w:t>
      </w:r>
      <w:r w:rsidRPr="009F108A">
        <w:rPr>
          <w:rFonts w:ascii="Times New Roman" w:hAnsi="Times New Roman" w:cs="Times New Roman"/>
          <w:sz w:val="24"/>
          <w:szCs w:val="24"/>
        </w:rPr>
        <w:t xml:space="preserve"> (óbitos por 100 mil habitantes) de </w:t>
      </w:r>
      <w:r w:rsidR="00F05330">
        <w:rPr>
          <w:rFonts w:ascii="Times New Roman" w:hAnsi="Times New Roman" w:cs="Times New Roman"/>
          <w:bCs/>
          <w:sz w:val="24"/>
          <w:szCs w:val="24"/>
        </w:rPr>
        <w:t>0,19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F05330">
        <w:rPr>
          <w:rFonts w:ascii="Times New Roman" w:hAnsi="Times New Roman" w:cs="Times New Roman"/>
          <w:sz w:val="24"/>
          <w:szCs w:val="24"/>
        </w:rPr>
        <w:t>22</w:t>
      </w:r>
      <w:r w:rsidR="004B3A59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6253F1">
        <w:rPr>
          <w:rFonts w:ascii="Times New Roman" w:hAnsi="Times New Roman" w:cs="Times New Roman"/>
          <w:sz w:val="24"/>
          <w:szCs w:val="24"/>
        </w:rPr>
        <w:t>5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AE0189">
        <w:rPr>
          <w:rFonts w:ascii="Times New Roman" w:hAnsi="Times New Roman" w:cs="Times New Roman"/>
          <w:sz w:val="24"/>
          <w:szCs w:val="24"/>
        </w:rPr>
        <w:t>2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F05330">
        <w:rPr>
          <w:rFonts w:ascii="Times New Roman" w:hAnsi="Times New Roman" w:cs="Times New Roman"/>
          <w:sz w:val="24"/>
          <w:szCs w:val="24"/>
        </w:rPr>
        <w:t>2</w:t>
      </w:r>
      <w:r w:rsidR="006253F1">
        <w:rPr>
          <w:rFonts w:ascii="Times New Roman" w:hAnsi="Times New Roman" w:cs="Times New Roman"/>
          <w:sz w:val="24"/>
          <w:szCs w:val="24"/>
        </w:rPr>
        <w:t>1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F05330">
        <w:rPr>
          <w:rFonts w:ascii="Times New Roman" w:hAnsi="Times New Roman" w:cs="Times New Roman"/>
          <w:sz w:val="24"/>
          <w:szCs w:val="24"/>
        </w:rPr>
        <w:t>22</w:t>
      </w:r>
      <w:r w:rsidR="00FA6D03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6253F1">
        <w:rPr>
          <w:rFonts w:ascii="Times New Roman" w:hAnsi="Times New Roman" w:cs="Times New Roman"/>
          <w:sz w:val="24"/>
          <w:szCs w:val="24"/>
        </w:rPr>
        <w:t>5</w:t>
      </w:r>
      <w:r w:rsidR="00AE0189">
        <w:rPr>
          <w:rFonts w:ascii="Times New Roman" w:hAnsi="Times New Roman" w:cs="Times New Roman"/>
          <w:sz w:val="24"/>
          <w:szCs w:val="24"/>
        </w:rPr>
        <w:t>/2022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proofErr w:type="gramStart"/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E34266">
        <w:rPr>
          <w:rFonts w:ascii="Times New Roman" w:hAnsi="Times New Roman" w:cs="Times New Roman"/>
          <w:sz w:val="24"/>
          <w:szCs w:val="24"/>
        </w:rPr>
        <w:t xml:space="preserve"> </w:t>
      </w:r>
      <w:r w:rsidR="00F05330">
        <w:rPr>
          <w:rFonts w:ascii="Times New Roman" w:hAnsi="Times New Roman" w:cs="Times New Roman"/>
          <w:sz w:val="24"/>
          <w:szCs w:val="24"/>
        </w:rPr>
        <w:t>4659</w:t>
      </w:r>
      <w:proofErr w:type="gramEnd"/>
      <w:r w:rsidR="00F05330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F05330">
        <w:rPr>
          <w:rFonts w:ascii="Times New Roman" w:hAnsi="Times New Roman" w:cs="Times New Roman"/>
          <w:sz w:val="24"/>
          <w:szCs w:val="24"/>
        </w:rPr>
        <w:t>19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</w:t>
      </w:r>
      <w:r w:rsidR="00996A1D">
        <w:rPr>
          <w:rFonts w:ascii="Times New Roman" w:hAnsi="Times New Roman" w:cs="Times New Roman"/>
          <w:sz w:val="24"/>
          <w:szCs w:val="24"/>
        </w:rPr>
        <w:t>2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F05330">
        <w:rPr>
          <w:rFonts w:ascii="Times New Roman" w:hAnsi="Times New Roman" w:cs="Times New Roman"/>
          <w:sz w:val="24"/>
          <w:szCs w:val="24"/>
        </w:rPr>
        <w:t xml:space="preserve"> 4745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F05330">
        <w:rPr>
          <w:rFonts w:ascii="Times New Roman" w:hAnsi="Times New Roman" w:cs="Times New Roman"/>
          <w:sz w:val="24"/>
          <w:szCs w:val="24"/>
        </w:rPr>
        <w:t>2</w:t>
      </w:r>
      <w:r w:rsidR="009D2D01">
        <w:rPr>
          <w:rFonts w:ascii="Times New Roman" w:hAnsi="Times New Roman" w:cs="Times New Roman"/>
          <w:sz w:val="24"/>
          <w:szCs w:val="24"/>
        </w:rPr>
        <w:t>1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/2022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23597741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="000C6E2B">
        <w:rPr>
          <w:sz w:val="24"/>
          <w:szCs w:val="24"/>
        </w:rPr>
        <w:t>alta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banco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ser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8652E9">
        <w:rPr>
          <w:sz w:val="24"/>
          <w:szCs w:val="24"/>
        </w:rPr>
        <w:t>: https://www.uffs.edu.br/acessofacil/coronavirus/formulario- de-</w:t>
      </w:r>
      <w:proofErr w:type="spellStart"/>
      <w:r w:rsidRPr="008652E9">
        <w:rPr>
          <w:sz w:val="24"/>
          <w:szCs w:val="24"/>
        </w:rPr>
        <w:t>monitoramento</w:t>
      </w:r>
      <w:proofErr w:type="spellEnd"/>
      <w:r w:rsidRPr="008652E9">
        <w:rPr>
          <w:sz w:val="24"/>
          <w:szCs w:val="24"/>
        </w:rPr>
        <w:t xml:space="preserve">.  Segundo o </w:t>
      </w:r>
      <w:proofErr w:type="spellStart"/>
      <w:r w:rsidRPr="008652E9">
        <w:rPr>
          <w:sz w:val="24"/>
          <w:szCs w:val="24"/>
        </w:rPr>
        <w:t>informe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epidemiológico</w:t>
      </w:r>
      <w:proofErr w:type="spellEnd"/>
      <w:r w:rsidRPr="008652E9">
        <w:rPr>
          <w:sz w:val="24"/>
          <w:szCs w:val="24"/>
        </w:rPr>
        <w:t xml:space="preserve"> da Quinta R</w:t>
      </w:r>
      <w:r w:rsidR="00E46557" w:rsidRPr="008652E9">
        <w:rPr>
          <w:sz w:val="24"/>
          <w:szCs w:val="24"/>
        </w:rPr>
        <w:t xml:space="preserve">egional de </w:t>
      </w:r>
      <w:proofErr w:type="spellStart"/>
      <w:r w:rsidR="00E46557" w:rsidRPr="008652E9">
        <w:rPr>
          <w:sz w:val="24"/>
          <w:szCs w:val="24"/>
        </w:rPr>
        <w:t>Saúde</w:t>
      </w:r>
      <w:proofErr w:type="spellEnd"/>
      <w:r w:rsidR="00E46557" w:rsidRPr="008652E9">
        <w:rPr>
          <w:sz w:val="24"/>
          <w:szCs w:val="24"/>
        </w:rPr>
        <w:t xml:space="preserve"> </w:t>
      </w:r>
      <w:proofErr w:type="spellStart"/>
      <w:r w:rsidR="00E46557" w:rsidRPr="008652E9">
        <w:rPr>
          <w:sz w:val="24"/>
          <w:szCs w:val="24"/>
        </w:rPr>
        <w:t>expedido</w:t>
      </w:r>
      <w:proofErr w:type="spellEnd"/>
      <w:r w:rsidR="00E46557" w:rsidRPr="008652E9">
        <w:rPr>
          <w:sz w:val="24"/>
          <w:szCs w:val="24"/>
        </w:rPr>
        <w:t xml:space="preserve"> </w:t>
      </w:r>
      <w:proofErr w:type="spellStart"/>
      <w:r w:rsidR="00E46557" w:rsidRPr="008652E9">
        <w:rPr>
          <w:sz w:val="24"/>
          <w:szCs w:val="24"/>
        </w:rPr>
        <w:t>em</w:t>
      </w:r>
      <w:proofErr w:type="spellEnd"/>
      <w:r w:rsidR="00E46557" w:rsidRPr="008652E9">
        <w:rPr>
          <w:sz w:val="24"/>
          <w:szCs w:val="24"/>
        </w:rPr>
        <w:t xml:space="preserve"> </w:t>
      </w:r>
      <w:r w:rsidR="00F05330">
        <w:rPr>
          <w:sz w:val="24"/>
          <w:szCs w:val="24"/>
        </w:rPr>
        <w:t>22</w:t>
      </w:r>
      <w:r w:rsidR="00005F0D" w:rsidRPr="008652E9">
        <w:rPr>
          <w:sz w:val="24"/>
          <w:szCs w:val="24"/>
        </w:rPr>
        <w:t xml:space="preserve"> de </w:t>
      </w:r>
      <w:proofErr w:type="spellStart"/>
      <w:r w:rsidR="00CE61B4">
        <w:rPr>
          <w:sz w:val="24"/>
          <w:szCs w:val="24"/>
        </w:rPr>
        <w:t>maio</w:t>
      </w:r>
      <w:proofErr w:type="spellEnd"/>
      <w:r w:rsidR="00005F0D" w:rsidRPr="008652E9">
        <w:rPr>
          <w:sz w:val="24"/>
          <w:szCs w:val="24"/>
        </w:rPr>
        <w:t xml:space="preserve"> de 202</w:t>
      </w:r>
      <w:r w:rsidR="0063761E" w:rsidRPr="008652E9">
        <w:rPr>
          <w:sz w:val="24"/>
          <w:szCs w:val="24"/>
        </w:rPr>
        <w:t>2</w:t>
      </w:r>
      <w:r w:rsidRPr="008652E9">
        <w:rPr>
          <w:sz w:val="24"/>
          <w:szCs w:val="24"/>
        </w:rPr>
        <w:t xml:space="preserve">, a </w:t>
      </w:r>
      <w:proofErr w:type="spellStart"/>
      <w:r w:rsidRPr="008652E9">
        <w:rPr>
          <w:sz w:val="24"/>
          <w:szCs w:val="24"/>
        </w:rPr>
        <w:t>capacidade</w:t>
      </w:r>
      <w:proofErr w:type="spellEnd"/>
      <w:r w:rsidRPr="008652E9">
        <w:rPr>
          <w:sz w:val="24"/>
          <w:szCs w:val="24"/>
        </w:rPr>
        <w:t xml:space="preserve"> do </w:t>
      </w:r>
      <w:proofErr w:type="spellStart"/>
      <w:r w:rsidRPr="008652E9">
        <w:rPr>
          <w:sz w:val="24"/>
          <w:szCs w:val="24"/>
        </w:rPr>
        <w:t>sistema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hospitalar</w:t>
      </w:r>
      <w:proofErr w:type="spellEnd"/>
      <w:r w:rsidR="00DC5959" w:rsidRPr="008652E9">
        <w:rPr>
          <w:sz w:val="24"/>
          <w:szCs w:val="24"/>
        </w:rPr>
        <w:t xml:space="preserve">, </w:t>
      </w:r>
      <w:proofErr w:type="spellStart"/>
      <w:r w:rsidR="00DC5959" w:rsidRPr="008652E9">
        <w:rPr>
          <w:sz w:val="24"/>
          <w:szCs w:val="24"/>
        </w:rPr>
        <w:t>c</w:t>
      </w:r>
      <w:r w:rsidRPr="008652E9">
        <w:rPr>
          <w:sz w:val="24"/>
          <w:szCs w:val="24"/>
        </w:rPr>
        <w:t>onsiderando</w:t>
      </w:r>
      <w:proofErr w:type="spellEnd"/>
      <w:r w:rsidRPr="008652E9">
        <w:rPr>
          <w:sz w:val="24"/>
          <w:szCs w:val="24"/>
        </w:rPr>
        <w:t xml:space="preserve"> a taxa de </w:t>
      </w:r>
      <w:proofErr w:type="spellStart"/>
      <w:r w:rsidRPr="008652E9">
        <w:rPr>
          <w:sz w:val="24"/>
          <w:szCs w:val="24"/>
        </w:rPr>
        <w:t>ocupação</w:t>
      </w:r>
      <w:proofErr w:type="spellEnd"/>
      <w:r w:rsidRPr="008652E9">
        <w:rPr>
          <w:sz w:val="24"/>
          <w:szCs w:val="24"/>
        </w:rPr>
        <w:t xml:space="preserve"> de </w:t>
      </w:r>
      <w:proofErr w:type="spellStart"/>
      <w:r w:rsidRPr="008652E9">
        <w:rPr>
          <w:sz w:val="24"/>
          <w:szCs w:val="24"/>
        </w:rPr>
        <w:t>leitos</w:t>
      </w:r>
      <w:proofErr w:type="spellEnd"/>
      <w:r w:rsidRPr="008652E9">
        <w:rPr>
          <w:sz w:val="24"/>
          <w:szCs w:val="24"/>
        </w:rPr>
        <w:t xml:space="preserve"> de </w:t>
      </w:r>
      <w:proofErr w:type="spellStart"/>
      <w:r w:rsidRPr="008652E9">
        <w:rPr>
          <w:sz w:val="24"/>
          <w:szCs w:val="24"/>
        </w:rPr>
        <w:t>enfermaria</w:t>
      </w:r>
      <w:proofErr w:type="spellEnd"/>
      <w:r w:rsidRPr="008652E9">
        <w:rPr>
          <w:sz w:val="24"/>
          <w:szCs w:val="24"/>
        </w:rPr>
        <w:t xml:space="preserve"> e de UTI </w:t>
      </w:r>
      <w:proofErr w:type="spellStart"/>
      <w:r w:rsidRPr="008652E9">
        <w:rPr>
          <w:sz w:val="24"/>
          <w:szCs w:val="24"/>
        </w:rPr>
        <w:t>específicos</w:t>
      </w:r>
      <w:proofErr w:type="spellEnd"/>
      <w:r w:rsidRPr="008652E9">
        <w:rPr>
          <w:sz w:val="24"/>
          <w:szCs w:val="24"/>
        </w:rPr>
        <w:t xml:space="preserve"> para COVID-19 </w:t>
      </w:r>
      <w:proofErr w:type="spellStart"/>
      <w:r w:rsidRPr="008652E9">
        <w:rPr>
          <w:sz w:val="24"/>
          <w:szCs w:val="24"/>
        </w:rPr>
        <w:t>são</w:t>
      </w:r>
      <w:proofErr w:type="spellEnd"/>
      <w:r w:rsidRPr="008652E9">
        <w:rPr>
          <w:sz w:val="24"/>
          <w:szCs w:val="24"/>
        </w:rPr>
        <w:t xml:space="preserve">, </w:t>
      </w:r>
      <w:proofErr w:type="spellStart"/>
      <w:r w:rsidRPr="008652E9">
        <w:rPr>
          <w:sz w:val="24"/>
          <w:szCs w:val="24"/>
        </w:rPr>
        <w:t>respectivamente</w:t>
      </w:r>
      <w:proofErr w:type="spellEnd"/>
      <w:r w:rsidR="00DC5959" w:rsidRPr="008652E9">
        <w:rPr>
          <w:sz w:val="24"/>
          <w:szCs w:val="24"/>
        </w:rPr>
        <w:t>,</w:t>
      </w:r>
      <w:r w:rsidRPr="008652E9">
        <w:rPr>
          <w:sz w:val="24"/>
          <w:szCs w:val="24"/>
        </w:rPr>
        <w:t xml:space="preserve"> de </w:t>
      </w:r>
      <w:r w:rsidR="00E34266">
        <w:rPr>
          <w:sz w:val="24"/>
          <w:szCs w:val="24"/>
        </w:rPr>
        <w:t>47</w:t>
      </w:r>
      <w:r w:rsidRPr="008652E9">
        <w:rPr>
          <w:sz w:val="24"/>
          <w:szCs w:val="24"/>
        </w:rPr>
        <w:t xml:space="preserve">% e </w:t>
      </w:r>
      <w:r w:rsidR="00E34266">
        <w:rPr>
          <w:sz w:val="24"/>
          <w:szCs w:val="24"/>
        </w:rPr>
        <w:t>53</w:t>
      </w:r>
      <w:r w:rsidRPr="008652E9">
        <w:rPr>
          <w:sz w:val="24"/>
          <w:szCs w:val="24"/>
        </w:rPr>
        <w:t xml:space="preserve">%. O </w:t>
      </w:r>
      <w:proofErr w:type="spellStart"/>
      <w:r w:rsidRPr="008652E9">
        <w:rPr>
          <w:sz w:val="24"/>
          <w:szCs w:val="24"/>
        </w:rPr>
        <w:t>censo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hospitalar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geral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demonstra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Pr="008652E9">
        <w:rPr>
          <w:sz w:val="24"/>
          <w:szCs w:val="24"/>
        </w:rPr>
        <w:t>uma</w:t>
      </w:r>
      <w:proofErr w:type="spellEnd"/>
      <w:r w:rsidRPr="008652E9">
        <w:rPr>
          <w:sz w:val="24"/>
          <w:szCs w:val="24"/>
        </w:rPr>
        <w:t xml:space="preserve"> taxa de </w:t>
      </w:r>
      <w:proofErr w:type="spellStart"/>
      <w:r w:rsidRPr="008652E9">
        <w:rPr>
          <w:sz w:val="24"/>
          <w:szCs w:val="24"/>
        </w:rPr>
        <w:t>ocupação</w:t>
      </w:r>
      <w:proofErr w:type="spellEnd"/>
      <w:r w:rsidRPr="008652E9">
        <w:rPr>
          <w:sz w:val="24"/>
          <w:szCs w:val="24"/>
        </w:rPr>
        <w:t xml:space="preserve"> </w:t>
      </w:r>
      <w:proofErr w:type="spellStart"/>
      <w:r w:rsidR="009411C6" w:rsidRPr="008652E9">
        <w:rPr>
          <w:sz w:val="24"/>
          <w:szCs w:val="24"/>
        </w:rPr>
        <w:t>geral</w:t>
      </w:r>
      <w:proofErr w:type="spellEnd"/>
      <w:r w:rsidR="009411C6" w:rsidRPr="008652E9">
        <w:rPr>
          <w:sz w:val="24"/>
          <w:szCs w:val="24"/>
        </w:rPr>
        <w:t xml:space="preserve"> de </w:t>
      </w:r>
      <w:r w:rsidR="00F05330">
        <w:rPr>
          <w:sz w:val="24"/>
          <w:szCs w:val="24"/>
        </w:rPr>
        <w:t>88</w:t>
      </w:r>
      <w:r w:rsidRPr="008652E9">
        <w:rPr>
          <w:sz w:val="24"/>
          <w:szCs w:val="24"/>
        </w:rPr>
        <w:t>%</w:t>
      </w:r>
      <w:r w:rsidRPr="008652E9">
        <w:rPr>
          <w:color w:val="FF0000"/>
          <w:sz w:val="24"/>
          <w:szCs w:val="24"/>
        </w:rPr>
        <w:t xml:space="preserve"> </w:t>
      </w:r>
      <w:r w:rsidRPr="008652E9">
        <w:rPr>
          <w:sz w:val="24"/>
          <w:szCs w:val="24"/>
        </w:rPr>
        <w:t>(</w:t>
      </w:r>
      <w:r w:rsidR="004125B4" w:rsidRPr="008652E9">
        <w:rPr>
          <w:sz w:val="24"/>
          <w:szCs w:val="24"/>
        </w:rPr>
        <w:t xml:space="preserve">Informe </w:t>
      </w:r>
      <w:proofErr w:type="spellStart"/>
      <w:r w:rsidR="004125B4" w:rsidRPr="008652E9">
        <w:rPr>
          <w:sz w:val="24"/>
          <w:szCs w:val="24"/>
        </w:rPr>
        <w:t>Epidemiológico</w:t>
      </w:r>
      <w:proofErr w:type="spellEnd"/>
      <w:r w:rsidR="004125B4" w:rsidRPr="008652E9">
        <w:rPr>
          <w:sz w:val="24"/>
          <w:szCs w:val="24"/>
        </w:rPr>
        <w:t xml:space="preserve"> do </w:t>
      </w:r>
      <w:proofErr w:type="spellStart"/>
      <w:r w:rsidR="004125B4" w:rsidRPr="008652E9">
        <w:rPr>
          <w:sz w:val="24"/>
          <w:szCs w:val="24"/>
        </w:rPr>
        <w:t>dia</w:t>
      </w:r>
      <w:proofErr w:type="spellEnd"/>
      <w:r w:rsidR="004125B4" w:rsidRPr="008652E9">
        <w:rPr>
          <w:sz w:val="24"/>
          <w:szCs w:val="24"/>
        </w:rPr>
        <w:t xml:space="preserve"> </w:t>
      </w:r>
      <w:r w:rsidR="00F05330">
        <w:rPr>
          <w:sz w:val="24"/>
          <w:szCs w:val="24"/>
        </w:rPr>
        <w:t>22</w:t>
      </w:r>
      <w:r w:rsidR="003827C1" w:rsidRPr="008652E9">
        <w:rPr>
          <w:sz w:val="24"/>
          <w:szCs w:val="24"/>
        </w:rPr>
        <w:t>/</w:t>
      </w:r>
      <w:r w:rsidR="00CE61B4">
        <w:rPr>
          <w:sz w:val="24"/>
          <w:szCs w:val="24"/>
        </w:rPr>
        <w:t>05</w:t>
      </w:r>
      <w:r w:rsidR="0063761E" w:rsidRPr="008652E9">
        <w:rPr>
          <w:sz w:val="24"/>
          <w:szCs w:val="24"/>
        </w:rPr>
        <w:t>/2022</w:t>
      </w:r>
      <w:r w:rsidR="005F78F2" w:rsidRPr="008652E9">
        <w:rPr>
          <w:sz w:val="24"/>
          <w:szCs w:val="24"/>
        </w:rPr>
        <w:t>, 1</w:t>
      </w:r>
      <w:r w:rsidR="00F05330">
        <w:rPr>
          <w:sz w:val="24"/>
          <w:szCs w:val="24"/>
        </w:rPr>
        <w:t>4</w:t>
      </w:r>
      <w:r w:rsidRPr="008652E9">
        <w:rPr>
          <w:sz w:val="24"/>
          <w:szCs w:val="24"/>
        </w:rPr>
        <w:t>h</w:t>
      </w:r>
      <w:r w:rsidR="009E5A99" w:rsidRPr="008652E9">
        <w:rPr>
          <w:sz w:val="24"/>
          <w:szCs w:val="24"/>
        </w:rPr>
        <w:t>.</w:t>
      </w:r>
      <w:r w:rsidR="00F05330">
        <w:rPr>
          <w:sz w:val="24"/>
          <w:szCs w:val="24"/>
        </w:rPr>
        <w:t>30min.</w:t>
      </w:r>
      <w:r w:rsidRPr="008652E9">
        <w:rPr>
          <w:sz w:val="24"/>
          <w:szCs w:val="24"/>
        </w:rPr>
        <w:t xml:space="preserve">, </w:t>
      </w:r>
      <w:r w:rsidR="007E6F6A" w:rsidRPr="007E6F6A">
        <w:rPr>
          <w:sz w:val="24"/>
          <w:szCs w:val="24"/>
        </w:rPr>
        <w:t>https://www.saude.pr.gov.br/sites/default/arquivos_restritos/files/documento/2022-05/informe_epidemiologico_22_05_2022_1.pdf</w:t>
      </w:r>
      <w:r w:rsidRPr="008652E9">
        <w:rPr>
          <w:sz w:val="24"/>
          <w:szCs w:val="24"/>
        </w:rPr>
        <w:t>),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que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que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coleta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4DB9697" w14:textId="761CFFFB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</w:p>
    <w:p w14:paraId="2FF0C0E6" w14:textId="22866DAC" w:rsidR="00C45E05" w:rsidRDefault="00C45E05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Usando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se a</w:t>
      </w:r>
      <w:proofErr w:type="spellEnd"/>
      <w:r>
        <w:rPr>
          <w:sz w:val="24"/>
          <w:szCs w:val="24"/>
        </w:rPr>
        <w:t xml:space="preserve"> taxa </w:t>
      </w:r>
      <w:proofErr w:type="spellStart"/>
      <w:r>
        <w:rPr>
          <w:sz w:val="24"/>
          <w:szCs w:val="24"/>
        </w:rPr>
        <w:t>ponderada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proposta</w:t>
      </w:r>
      <w:proofErr w:type="spellEnd"/>
      <w:r>
        <w:rPr>
          <w:sz w:val="24"/>
          <w:szCs w:val="24"/>
        </w:rPr>
        <w:t>,</w:t>
      </w:r>
      <w:r w:rsidR="008652E9">
        <w:rPr>
          <w:sz w:val="24"/>
          <w:szCs w:val="24"/>
        </w:rPr>
        <w:t xml:space="preserve"> </w:t>
      </w:r>
      <w:proofErr w:type="spellStart"/>
      <w:r w:rsidR="009057F4">
        <w:rPr>
          <w:sz w:val="24"/>
          <w:szCs w:val="24"/>
        </w:rPr>
        <w:t>tendo</w:t>
      </w:r>
      <w:proofErr w:type="spellEnd"/>
      <w:r w:rsidR="009057F4">
        <w:rPr>
          <w:sz w:val="24"/>
          <w:szCs w:val="24"/>
        </w:rPr>
        <w:t xml:space="preserve"> </w:t>
      </w:r>
      <w:proofErr w:type="spellStart"/>
      <w:r w:rsidR="009057F4">
        <w:rPr>
          <w:sz w:val="24"/>
          <w:szCs w:val="24"/>
        </w:rPr>
        <w:t>como</w:t>
      </w:r>
      <w:proofErr w:type="spellEnd"/>
      <w:r w:rsidR="009057F4">
        <w:rPr>
          <w:sz w:val="24"/>
          <w:szCs w:val="24"/>
        </w:rPr>
        <w:t xml:space="preserve"> base </w:t>
      </w:r>
      <w:proofErr w:type="spellStart"/>
      <w:r w:rsidR="009057F4">
        <w:rPr>
          <w:sz w:val="24"/>
          <w:szCs w:val="24"/>
        </w:rPr>
        <w:t>mé</w:t>
      </w:r>
      <w:r w:rsidR="008652E9" w:rsidRPr="009057F4">
        <w:rPr>
          <w:sz w:val="24"/>
          <w:szCs w:val="24"/>
        </w:rPr>
        <w:t>dia</w:t>
      </w:r>
      <w:proofErr w:type="spellEnd"/>
      <w:r w:rsidR="008652E9" w:rsidRPr="009057F4">
        <w:rPr>
          <w:sz w:val="24"/>
          <w:szCs w:val="24"/>
        </w:rPr>
        <w:t xml:space="preserve"> de </w:t>
      </w:r>
      <w:proofErr w:type="spellStart"/>
      <w:r w:rsidR="008652E9" w:rsidRPr="009057F4">
        <w:rPr>
          <w:sz w:val="24"/>
          <w:szCs w:val="24"/>
        </w:rPr>
        <w:t>leitos</w:t>
      </w:r>
      <w:proofErr w:type="spellEnd"/>
      <w:r w:rsidR="008652E9" w:rsidRPr="009057F4">
        <w:rPr>
          <w:sz w:val="24"/>
          <w:szCs w:val="24"/>
        </w:rPr>
        <w:t xml:space="preserve"> de U</w:t>
      </w:r>
      <w:r w:rsidR="009057F4">
        <w:rPr>
          <w:sz w:val="24"/>
          <w:szCs w:val="24"/>
        </w:rPr>
        <w:t>.</w:t>
      </w:r>
      <w:r w:rsidR="008652E9" w:rsidRPr="009057F4">
        <w:rPr>
          <w:sz w:val="24"/>
          <w:szCs w:val="24"/>
        </w:rPr>
        <w:t>T</w:t>
      </w:r>
      <w:r w:rsidR="009057F4">
        <w:rPr>
          <w:sz w:val="24"/>
          <w:szCs w:val="24"/>
        </w:rPr>
        <w:t>.</w:t>
      </w:r>
      <w:r w:rsidR="008652E9" w:rsidRPr="009057F4">
        <w:rPr>
          <w:sz w:val="24"/>
          <w:szCs w:val="24"/>
        </w:rPr>
        <w:t>I</w:t>
      </w:r>
      <w:r w:rsidR="009057F4">
        <w:rPr>
          <w:sz w:val="24"/>
          <w:szCs w:val="24"/>
        </w:rPr>
        <w:t>.</w:t>
      </w:r>
      <w:r w:rsidR="008652E9" w:rsidRPr="009057F4">
        <w:rPr>
          <w:sz w:val="24"/>
          <w:szCs w:val="24"/>
        </w:rPr>
        <w:t xml:space="preserve"> </w:t>
      </w:r>
      <w:proofErr w:type="spellStart"/>
      <w:r w:rsidR="008652E9" w:rsidRPr="009057F4">
        <w:rPr>
          <w:sz w:val="24"/>
          <w:szCs w:val="24"/>
        </w:rPr>
        <w:t>existentes</w:t>
      </w:r>
      <w:proofErr w:type="spellEnd"/>
      <w:r w:rsidR="008652E9" w:rsidRPr="009057F4">
        <w:rPr>
          <w:sz w:val="24"/>
          <w:szCs w:val="24"/>
        </w:rPr>
        <w:t xml:space="preserve"> </w:t>
      </w:r>
      <w:proofErr w:type="spellStart"/>
      <w:r w:rsidR="008652E9" w:rsidRPr="009057F4">
        <w:rPr>
          <w:sz w:val="24"/>
          <w:szCs w:val="24"/>
        </w:rPr>
        <w:t>atu</w:t>
      </w:r>
      <w:r w:rsidR="009057F4">
        <w:rPr>
          <w:sz w:val="24"/>
          <w:szCs w:val="24"/>
        </w:rPr>
        <w:t>al</w:t>
      </w:r>
      <w:proofErr w:type="spellEnd"/>
      <w:r w:rsidR="009057F4">
        <w:rPr>
          <w:sz w:val="24"/>
          <w:szCs w:val="24"/>
        </w:rPr>
        <w:t xml:space="preserve"> e </w:t>
      </w:r>
      <w:proofErr w:type="spellStart"/>
      <w:r w:rsidR="009057F4">
        <w:rPr>
          <w:sz w:val="24"/>
          <w:szCs w:val="24"/>
        </w:rPr>
        <w:t>em</w:t>
      </w:r>
      <w:proofErr w:type="spellEnd"/>
      <w:r w:rsidR="009057F4">
        <w:rPr>
          <w:sz w:val="24"/>
          <w:szCs w:val="24"/>
        </w:rPr>
        <w:t xml:space="preserve"> </w:t>
      </w:r>
      <w:proofErr w:type="spellStart"/>
      <w:r w:rsidR="009057F4">
        <w:rPr>
          <w:sz w:val="24"/>
          <w:szCs w:val="24"/>
        </w:rPr>
        <w:t>situações</w:t>
      </w:r>
      <w:proofErr w:type="spellEnd"/>
      <w:r w:rsidR="009057F4">
        <w:rPr>
          <w:sz w:val="24"/>
          <w:szCs w:val="24"/>
        </w:rPr>
        <w:t xml:space="preserve"> de </w:t>
      </w:r>
      <w:proofErr w:type="spellStart"/>
      <w:r w:rsidR="009057F4">
        <w:rPr>
          <w:sz w:val="24"/>
          <w:szCs w:val="24"/>
        </w:rPr>
        <w:t>grande</w:t>
      </w:r>
      <w:proofErr w:type="spellEnd"/>
      <w:r w:rsidR="009057F4">
        <w:rPr>
          <w:sz w:val="24"/>
          <w:szCs w:val="24"/>
        </w:rPr>
        <w:t xml:space="preserve"> e </w:t>
      </w:r>
      <w:proofErr w:type="spellStart"/>
      <w:r w:rsidR="009057F4">
        <w:rPr>
          <w:sz w:val="24"/>
          <w:szCs w:val="24"/>
        </w:rPr>
        <w:t>mé</w:t>
      </w:r>
      <w:r w:rsidR="008652E9" w:rsidRPr="009057F4">
        <w:rPr>
          <w:sz w:val="24"/>
          <w:szCs w:val="24"/>
        </w:rPr>
        <w:t>dia</w:t>
      </w:r>
      <w:proofErr w:type="spellEnd"/>
      <w:r w:rsidR="008652E9" w:rsidRPr="009057F4">
        <w:rPr>
          <w:sz w:val="24"/>
          <w:szCs w:val="24"/>
        </w:rPr>
        <w:t xml:space="preserve"> </w:t>
      </w:r>
      <w:proofErr w:type="spellStart"/>
      <w:r w:rsidR="008652E9" w:rsidRPr="009057F4">
        <w:rPr>
          <w:sz w:val="24"/>
          <w:szCs w:val="24"/>
        </w:rPr>
        <w:t>demanda</w:t>
      </w:r>
      <w:proofErr w:type="spellEnd"/>
      <w:r w:rsidR="008652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ocupação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leitos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enfermaria</w:t>
      </w:r>
      <w:proofErr w:type="spellEnd"/>
      <w:r>
        <w:rPr>
          <w:sz w:val="24"/>
          <w:szCs w:val="24"/>
        </w:rPr>
        <w:t xml:space="preserve"> </w:t>
      </w:r>
      <w:r w:rsidRPr="00252D8F">
        <w:rPr>
          <w:sz w:val="24"/>
          <w:szCs w:val="24"/>
        </w:rPr>
        <w:t xml:space="preserve">de </w:t>
      </w:r>
      <w:r w:rsidR="00E34266" w:rsidRPr="00252D8F">
        <w:rPr>
          <w:sz w:val="24"/>
          <w:szCs w:val="24"/>
        </w:rPr>
        <w:t>16,6</w:t>
      </w:r>
      <w:r w:rsidRPr="00252D8F">
        <w:rPr>
          <w:sz w:val="24"/>
          <w:szCs w:val="24"/>
        </w:rPr>
        <w:t xml:space="preserve">% e de U.T.I. de </w:t>
      </w:r>
      <w:r w:rsidR="00E34266" w:rsidRPr="00252D8F">
        <w:rPr>
          <w:sz w:val="24"/>
          <w:szCs w:val="24"/>
        </w:rPr>
        <w:t>19,13</w:t>
      </w:r>
      <w:r w:rsidRPr="00252D8F">
        <w:rPr>
          <w:sz w:val="24"/>
          <w:szCs w:val="24"/>
        </w:rPr>
        <w:t xml:space="preserve">%. </w:t>
      </w:r>
      <w:proofErr w:type="spellStart"/>
      <w:r w:rsidRPr="00252D8F">
        <w:rPr>
          <w:sz w:val="24"/>
          <w:szCs w:val="24"/>
        </w:rPr>
        <w:t>Considerando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leitos</w:t>
      </w:r>
      <w:proofErr w:type="spellEnd"/>
      <w:r>
        <w:rPr>
          <w:sz w:val="24"/>
          <w:szCs w:val="24"/>
        </w:rPr>
        <w:t xml:space="preserve"> de U.T.I.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taxa de </w:t>
      </w:r>
      <w:proofErr w:type="spellStart"/>
      <w:r>
        <w:rPr>
          <w:sz w:val="24"/>
          <w:szCs w:val="24"/>
        </w:rPr>
        <w:t>ocupação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geral</w:t>
      </w:r>
      <w:proofErr w:type="spellEnd"/>
      <w:r>
        <w:rPr>
          <w:sz w:val="24"/>
          <w:szCs w:val="24"/>
        </w:rPr>
        <w:t>.</w:t>
      </w:r>
    </w:p>
    <w:p w14:paraId="349F88BF" w14:textId="728F4828" w:rsidR="00106AA7" w:rsidRPr="00C45E05" w:rsidRDefault="00C45E05" w:rsidP="00C45E0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C45E05">
        <w:rPr>
          <w:sz w:val="24"/>
          <w:szCs w:val="24"/>
          <w:lang w:val="pt-BR"/>
        </w:rPr>
        <w:t>Diante do que se apresen</w:t>
      </w:r>
      <w:r w:rsidR="00CE61B4">
        <w:rPr>
          <w:sz w:val="24"/>
          <w:szCs w:val="24"/>
          <w:lang w:val="pt-BR"/>
        </w:rPr>
        <w:t>ta com uma curva epidêmica em a</w:t>
      </w:r>
      <w:r w:rsidRPr="00C45E05">
        <w:rPr>
          <w:sz w:val="24"/>
          <w:szCs w:val="24"/>
          <w:lang w:val="pt-BR"/>
        </w:rPr>
        <w:t xml:space="preserve">créscimo com cenário epidemiológico </w:t>
      </w:r>
      <w:r w:rsidR="000765FD">
        <w:rPr>
          <w:sz w:val="24"/>
          <w:szCs w:val="24"/>
          <w:lang w:val="pt-BR"/>
        </w:rPr>
        <w:t xml:space="preserve">de baixo risco de transmissão </w:t>
      </w:r>
      <w:r w:rsidRPr="00C45E05">
        <w:rPr>
          <w:sz w:val="24"/>
          <w:szCs w:val="24"/>
          <w:lang w:val="pt-BR"/>
        </w:rPr>
        <w:t xml:space="preserve">(Soma do score </w:t>
      </w:r>
      <w:r w:rsidR="00CE61B4">
        <w:rPr>
          <w:sz w:val="24"/>
          <w:szCs w:val="24"/>
          <w:lang w:val="pt-BR"/>
        </w:rPr>
        <w:t>5</w:t>
      </w:r>
      <w:r w:rsidRPr="00C45E05">
        <w:rPr>
          <w:sz w:val="24"/>
          <w:szCs w:val="24"/>
          <w:lang w:val="pt-BR"/>
        </w:rPr>
        <w:t>); e/ou</w:t>
      </w:r>
      <w:r w:rsidRPr="00C45E05">
        <w:rPr>
          <w:b/>
          <w:bCs/>
          <w:sz w:val="24"/>
          <w:szCs w:val="24"/>
          <w:lang w:val="pt-BR"/>
        </w:rPr>
        <w:t xml:space="preserve"> </w:t>
      </w:r>
      <w:r w:rsidRPr="00C45E05">
        <w:rPr>
          <w:sz w:val="24"/>
          <w:szCs w:val="24"/>
          <w:lang w:val="pt-BR"/>
        </w:rPr>
        <w:t xml:space="preserve">Alta Vulnerabilidade da Comunidade Acadêmica (Score 14) e Taxa de Ocupação Hospitalar </w:t>
      </w:r>
      <w:r w:rsidR="005C0019">
        <w:rPr>
          <w:sz w:val="24"/>
          <w:szCs w:val="24"/>
          <w:lang w:val="pt-BR"/>
        </w:rPr>
        <w:t xml:space="preserve">ponderada </w:t>
      </w:r>
      <w:r w:rsidR="00E34266" w:rsidRPr="00252D8F">
        <w:rPr>
          <w:sz w:val="24"/>
          <w:szCs w:val="24"/>
          <w:lang w:val="pt-BR"/>
        </w:rPr>
        <w:t>19,13</w:t>
      </w:r>
      <w:r w:rsidRPr="00252D8F">
        <w:rPr>
          <w:sz w:val="24"/>
          <w:szCs w:val="24"/>
          <w:lang w:val="pt-BR"/>
        </w:rPr>
        <w:t>%</w:t>
      </w:r>
      <w:r w:rsidRPr="00C45E05">
        <w:rPr>
          <w:sz w:val="24"/>
          <w:szCs w:val="24"/>
          <w:lang w:val="pt-BR"/>
        </w:rPr>
        <w:t xml:space="preserve"> e homogeneidade de cobertura vacinal com r</w:t>
      </w:r>
      <w:r w:rsidRPr="00C45E05">
        <w:rPr>
          <w:rFonts w:eastAsia="MS-UIGothic"/>
          <w:sz w:val="24"/>
          <w:szCs w:val="24"/>
          <w:lang w:val="pt-BR"/>
        </w:rPr>
        <w:t xml:space="preserve">isco </w:t>
      </w:r>
      <w:r w:rsidR="009057F4">
        <w:rPr>
          <w:rFonts w:eastAsia="MS-UIGothic"/>
          <w:sz w:val="24"/>
          <w:szCs w:val="24"/>
          <w:lang w:val="pt-BR"/>
        </w:rPr>
        <w:t xml:space="preserve">médio </w:t>
      </w:r>
      <w:r w:rsidR="009057F4" w:rsidRPr="009057F4">
        <w:rPr>
          <w:rFonts w:eastAsia="MS-UIGothic"/>
          <w:sz w:val="24"/>
          <w:szCs w:val="24"/>
          <w:lang w:val="pt-BR"/>
        </w:rPr>
        <w:t>&lt;</w:t>
      </w:r>
      <w:r w:rsidR="009057F4">
        <w:rPr>
          <w:rFonts w:eastAsia="MS-UIGothic"/>
          <w:sz w:val="24"/>
          <w:szCs w:val="24"/>
          <w:lang w:val="pt-BR"/>
        </w:rPr>
        <w:t>80%</w:t>
      </w:r>
      <w:r w:rsidRPr="00C45E05">
        <w:rPr>
          <w:rFonts w:eastAsia="MS-UIGothic"/>
          <w:sz w:val="24"/>
          <w:szCs w:val="24"/>
          <w:lang w:val="pt-BR"/>
        </w:rPr>
        <w:t>,</w:t>
      </w:r>
      <w:r>
        <w:rPr>
          <w:rFonts w:eastAsia="MS-UIGothic"/>
          <w:sz w:val="24"/>
          <w:szCs w:val="24"/>
          <w:lang w:val="pt-BR"/>
        </w:rPr>
        <w:t xml:space="preserve"> </w:t>
      </w:r>
      <w:r w:rsidR="00252D8F">
        <w:rPr>
          <w:rFonts w:eastAsia="MS-UIGothic"/>
          <w:sz w:val="24"/>
          <w:szCs w:val="24"/>
          <w:lang w:val="pt-BR"/>
        </w:rPr>
        <w:t xml:space="preserve">a matriz de cálculo indica situação de risco baixo </w:t>
      </w:r>
      <w:proofErr w:type="spellStart"/>
      <w:r w:rsidR="00252D8F" w:rsidRPr="00C45E05">
        <w:rPr>
          <w:sz w:val="24"/>
          <w:szCs w:val="24"/>
        </w:rPr>
        <w:t>na</w:t>
      </w:r>
      <w:proofErr w:type="spellEnd"/>
      <w:r w:rsidR="00252D8F" w:rsidRPr="00C45E05">
        <w:rPr>
          <w:sz w:val="24"/>
          <w:szCs w:val="24"/>
        </w:rPr>
        <w:t xml:space="preserve"> UFFS-</w:t>
      </w:r>
      <w:r w:rsidR="00252D8F" w:rsidRPr="00C45E05">
        <w:rPr>
          <w:i/>
          <w:sz w:val="24"/>
          <w:szCs w:val="24"/>
        </w:rPr>
        <w:t>Campus</w:t>
      </w:r>
      <w:r w:rsidR="00252D8F" w:rsidRPr="00C45E05">
        <w:rPr>
          <w:sz w:val="24"/>
          <w:szCs w:val="24"/>
        </w:rPr>
        <w:t xml:space="preserve"> </w:t>
      </w:r>
      <w:proofErr w:type="spellStart"/>
      <w:r w:rsidR="00252D8F" w:rsidRPr="00C45E05">
        <w:rPr>
          <w:sz w:val="24"/>
          <w:szCs w:val="24"/>
        </w:rPr>
        <w:t>Laranjeiras</w:t>
      </w:r>
      <w:proofErr w:type="spellEnd"/>
      <w:r w:rsidR="00252D8F" w:rsidRPr="00C45E05">
        <w:rPr>
          <w:sz w:val="24"/>
          <w:szCs w:val="24"/>
        </w:rPr>
        <w:t xml:space="preserve"> do Sul-PR</w:t>
      </w:r>
      <w:r w:rsidR="00252D8F">
        <w:rPr>
          <w:sz w:val="24"/>
          <w:szCs w:val="24"/>
        </w:rPr>
        <w:t>.</w:t>
      </w:r>
    </w:p>
    <w:p w14:paraId="674DC739" w14:textId="1DF7EF27" w:rsid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182B5463" w14:textId="77777777" w:rsidR="00252D8F" w:rsidRDefault="00252D8F" w:rsidP="00252D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MS-UIGothic"/>
          <w:sz w:val="24"/>
          <w:szCs w:val="24"/>
          <w:lang w:val="pt-BR"/>
        </w:rPr>
      </w:pPr>
      <w:r>
        <w:rPr>
          <w:rFonts w:eastAsia="MS-UIGothic"/>
          <w:sz w:val="24"/>
          <w:szCs w:val="24"/>
          <w:lang w:val="pt-BR"/>
        </w:rPr>
        <w:t>E ainda, a partir de deliberação do Conselho de Campus, reunião extraordinária em 28/04/2022, considerando:</w:t>
      </w:r>
    </w:p>
    <w:p w14:paraId="515128B7" w14:textId="77777777" w:rsidR="00252D8F" w:rsidRDefault="00252D8F" w:rsidP="00252D8F">
      <w:pPr>
        <w:pStyle w:val="PargrafodaLista"/>
        <w:numPr>
          <w:ilvl w:val="0"/>
          <w:numId w:val="2"/>
        </w:numPr>
      </w:pPr>
      <w:r>
        <w:t>Redução das variáveis epidemiológicas utilizadas para o cálculo do NSO:</w:t>
      </w:r>
    </w:p>
    <w:p w14:paraId="3193CAA6" w14:textId="77777777" w:rsidR="00252D8F" w:rsidRPr="001E20DF" w:rsidRDefault="00252D8F" w:rsidP="00252D8F">
      <w:pPr>
        <w:pStyle w:val="PargrafodaLista"/>
        <w:numPr>
          <w:ilvl w:val="0"/>
          <w:numId w:val="3"/>
        </w:numPr>
        <w:spacing w:after="0" w:line="240" w:lineRule="auto"/>
      </w:pPr>
      <w:r w:rsidRPr="001E20DF">
        <w:t>COEFICIENTE DE MORTALIDADE POR REGIONAL DE SAÚDE (ÓBITOS POR 100 MIL HABITANTES) no período da última semana.</w:t>
      </w:r>
    </w:p>
    <w:p w14:paraId="0DD217CD" w14:textId="77777777" w:rsidR="00252D8F" w:rsidRPr="001E20DF" w:rsidRDefault="00252D8F" w:rsidP="00252D8F">
      <w:pPr>
        <w:pStyle w:val="PargrafodaLista"/>
        <w:numPr>
          <w:ilvl w:val="0"/>
          <w:numId w:val="3"/>
        </w:numPr>
        <w:spacing w:after="0" w:line="240" w:lineRule="auto"/>
      </w:pPr>
      <w:r w:rsidRPr="001E20DF">
        <w:t>COEFICIENTE DE INCIDÊNCIA POR REGIONAL DE SAÚDE (CASOS CONFIRMADOS POR 100 MIL HABITANTES) no período da última semana.</w:t>
      </w:r>
    </w:p>
    <w:p w14:paraId="4FE7D09D" w14:textId="77777777" w:rsidR="00252D8F" w:rsidRDefault="00252D8F" w:rsidP="00252D8F">
      <w:pPr>
        <w:pStyle w:val="PargrafodaLista"/>
        <w:numPr>
          <w:ilvl w:val="0"/>
          <w:numId w:val="2"/>
        </w:numPr>
      </w:pPr>
      <w:r>
        <w:t>Flexibilização das restrições nas instâncias Federal, Estadual e Municipal.</w:t>
      </w:r>
    </w:p>
    <w:p w14:paraId="0B3AF945" w14:textId="559B4196" w:rsidR="00252D8F" w:rsidRDefault="00252D8F" w:rsidP="00252D8F">
      <w:pPr>
        <w:pStyle w:val="PargrafodaLista"/>
        <w:numPr>
          <w:ilvl w:val="0"/>
          <w:numId w:val="2"/>
        </w:numPr>
      </w:pPr>
      <w:r>
        <w:t xml:space="preserve">Avanço na cobertura vacinal da população no estado, com </w:t>
      </w:r>
      <w:r>
        <w:rPr>
          <w:rFonts w:ascii="Arial" w:hAnsi="Arial" w:cs="Arial"/>
          <w:color w:val="000000"/>
          <w:shd w:val="clear" w:color="auto" w:fill="FBFBFA"/>
        </w:rPr>
        <w:t>81</w:t>
      </w:r>
      <w:r w:rsidR="0095089A">
        <w:rPr>
          <w:rFonts w:ascii="Arial" w:hAnsi="Arial" w:cs="Arial"/>
          <w:color w:val="000000"/>
          <w:shd w:val="clear" w:color="auto" w:fill="FBFBFA"/>
        </w:rPr>
        <w:t>,7</w:t>
      </w:r>
      <w:r>
        <w:rPr>
          <w:rFonts w:ascii="Arial" w:hAnsi="Arial" w:cs="Arial"/>
          <w:color w:val="000000"/>
          <w:shd w:val="clear" w:color="auto" w:fill="FBFBFA"/>
        </w:rPr>
        <w:t xml:space="preserve"> % da população vacinada</w:t>
      </w:r>
      <w:r>
        <w:t xml:space="preserve">. </w:t>
      </w:r>
    </w:p>
    <w:p w14:paraId="7079848F" w14:textId="77777777" w:rsidR="00252D8F" w:rsidRDefault="00252D8F" w:rsidP="00252D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MS-UIGothic"/>
          <w:sz w:val="24"/>
          <w:szCs w:val="24"/>
          <w:lang w:val="pt-BR"/>
        </w:rPr>
      </w:pPr>
    </w:p>
    <w:p w14:paraId="00DF6082" w14:textId="77777777" w:rsidR="00252D8F" w:rsidRPr="00C45E05" w:rsidRDefault="00252D8F" w:rsidP="00252D8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Pr="00C45E05">
        <w:rPr>
          <w:sz w:val="24"/>
          <w:szCs w:val="24"/>
        </w:rPr>
        <w:t>onsidera</w:t>
      </w:r>
      <w:proofErr w:type="spellEnd"/>
      <w:r w:rsidRPr="00C45E05">
        <w:rPr>
          <w:sz w:val="24"/>
          <w:szCs w:val="24"/>
        </w:rPr>
        <w:t xml:space="preserve">-se o </w:t>
      </w:r>
      <w:proofErr w:type="spellStart"/>
      <w:r w:rsidRPr="00C45E05">
        <w:rPr>
          <w:sz w:val="24"/>
          <w:szCs w:val="24"/>
        </w:rPr>
        <w:t>seguinte</w:t>
      </w:r>
      <w:proofErr w:type="spellEnd"/>
      <w:r w:rsidRPr="00C45E05">
        <w:rPr>
          <w:sz w:val="24"/>
          <w:szCs w:val="24"/>
        </w:rPr>
        <w:t xml:space="preserve"> </w:t>
      </w:r>
      <w:proofErr w:type="spellStart"/>
      <w:r w:rsidRPr="00C45E05">
        <w:rPr>
          <w:sz w:val="24"/>
          <w:szCs w:val="24"/>
        </w:rPr>
        <w:t>nível</w:t>
      </w:r>
      <w:proofErr w:type="spellEnd"/>
      <w:r w:rsidRPr="00C45E05">
        <w:rPr>
          <w:sz w:val="24"/>
          <w:szCs w:val="24"/>
        </w:rPr>
        <w:t xml:space="preserve"> de </w:t>
      </w:r>
      <w:proofErr w:type="spellStart"/>
      <w:r w:rsidRPr="00C45E05">
        <w:rPr>
          <w:sz w:val="24"/>
          <w:szCs w:val="24"/>
        </w:rPr>
        <w:t>risco</w:t>
      </w:r>
      <w:proofErr w:type="spellEnd"/>
      <w:r w:rsidRPr="00C45E05">
        <w:rPr>
          <w:sz w:val="24"/>
          <w:szCs w:val="24"/>
        </w:rPr>
        <w:t xml:space="preserve"> e </w:t>
      </w:r>
      <w:proofErr w:type="spellStart"/>
      <w:r w:rsidRPr="00C45E05">
        <w:rPr>
          <w:sz w:val="24"/>
          <w:szCs w:val="24"/>
        </w:rPr>
        <w:t>segurança</w:t>
      </w:r>
      <w:proofErr w:type="spellEnd"/>
      <w:r w:rsidRPr="00C45E05">
        <w:rPr>
          <w:sz w:val="24"/>
          <w:szCs w:val="24"/>
        </w:rPr>
        <w:t xml:space="preserve"> </w:t>
      </w:r>
      <w:proofErr w:type="spellStart"/>
      <w:r w:rsidRPr="00C45E05">
        <w:rPr>
          <w:sz w:val="24"/>
          <w:szCs w:val="24"/>
        </w:rPr>
        <w:t>operacional</w:t>
      </w:r>
      <w:proofErr w:type="spellEnd"/>
      <w:r w:rsidRPr="00C45E05">
        <w:rPr>
          <w:sz w:val="24"/>
          <w:szCs w:val="24"/>
        </w:rPr>
        <w:t xml:space="preserve"> </w:t>
      </w:r>
      <w:proofErr w:type="spellStart"/>
      <w:r w:rsidRPr="00C45E05">
        <w:rPr>
          <w:sz w:val="24"/>
          <w:szCs w:val="24"/>
        </w:rPr>
        <w:t>na</w:t>
      </w:r>
      <w:proofErr w:type="spellEnd"/>
      <w:r w:rsidRPr="00C45E05">
        <w:rPr>
          <w:sz w:val="24"/>
          <w:szCs w:val="24"/>
        </w:rPr>
        <w:t xml:space="preserve"> UFFS-</w:t>
      </w:r>
      <w:r w:rsidRPr="00C45E05">
        <w:rPr>
          <w:i/>
          <w:sz w:val="24"/>
          <w:szCs w:val="24"/>
        </w:rPr>
        <w:t>Campus</w:t>
      </w:r>
      <w:r w:rsidRPr="00C45E05">
        <w:rPr>
          <w:sz w:val="24"/>
          <w:szCs w:val="24"/>
        </w:rPr>
        <w:t xml:space="preserve"> </w:t>
      </w:r>
      <w:proofErr w:type="spellStart"/>
      <w:r w:rsidRPr="00C45E05">
        <w:rPr>
          <w:sz w:val="24"/>
          <w:szCs w:val="24"/>
        </w:rPr>
        <w:t>Laranjeiras</w:t>
      </w:r>
      <w:proofErr w:type="spellEnd"/>
      <w:r w:rsidRPr="00C45E05">
        <w:rPr>
          <w:sz w:val="24"/>
          <w:szCs w:val="24"/>
        </w:rPr>
        <w:t xml:space="preserve"> do Sul-PR:</w:t>
      </w:r>
    </w:p>
    <w:p w14:paraId="148606C3" w14:textId="77777777" w:rsidR="00252D8F" w:rsidRPr="009F108A" w:rsidRDefault="00252D8F" w:rsidP="00252D8F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</w:p>
    <w:p w14:paraId="74BE2EC5" w14:textId="77777777" w:rsidR="00252D8F" w:rsidRPr="009F108A" w:rsidRDefault="00252D8F" w:rsidP="00252D8F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0"/>
      </w:tblGrid>
      <w:tr w:rsidR="00252D8F" w:rsidRPr="00106955" w14:paraId="2AC42BE3" w14:textId="77777777" w:rsidTr="00F33942">
        <w:tc>
          <w:tcPr>
            <w:tcW w:w="9628" w:type="dxa"/>
            <w:shd w:val="clear" w:color="auto" w:fill="00B050"/>
          </w:tcPr>
          <w:p w14:paraId="3F152F4B" w14:textId="77777777" w:rsidR="00252D8F" w:rsidRPr="00106955" w:rsidRDefault="00252D8F" w:rsidP="00F33942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I – Nível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nível de segurança operacional a ser adotado para enfrentamento de uma situação de risco</w:t>
            </w:r>
            <w:r w:rsidRPr="0086476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64760">
              <w:rPr>
                <w:b/>
                <w:bCs/>
              </w:rPr>
              <w:t>baixíssimo</w:t>
            </w:r>
          </w:p>
        </w:tc>
      </w:tr>
    </w:tbl>
    <w:p w14:paraId="42D45C8F" w14:textId="77777777" w:rsidR="00252D8F" w:rsidRPr="009F108A" w:rsidRDefault="00252D8F" w:rsidP="00252D8F">
      <w:pPr>
        <w:spacing w:before="29"/>
        <w:jc w:val="both"/>
        <w:rPr>
          <w:sz w:val="24"/>
          <w:szCs w:val="24"/>
        </w:rPr>
      </w:pPr>
    </w:p>
    <w:p w14:paraId="4B9E6F94" w14:textId="77777777" w:rsidR="00252D8F" w:rsidRPr="009F108A" w:rsidRDefault="00252D8F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200DD5" w14:textId="77777777" w:rsidR="000C6E2B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</w:p>
    <w:p w14:paraId="1B237A75" w14:textId="77777777" w:rsidR="00C45E05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</w:t>
      </w:r>
    </w:p>
    <w:p w14:paraId="049528DA" w14:textId="5E817530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631E8616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Sul, </w:t>
      </w:r>
      <w:r w:rsidR="007E6F6A">
        <w:rPr>
          <w:sz w:val="24"/>
          <w:szCs w:val="24"/>
        </w:rPr>
        <w:t>22</w:t>
      </w:r>
      <w:r w:rsidR="008338F6">
        <w:rPr>
          <w:sz w:val="24"/>
          <w:szCs w:val="24"/>
        </w:rPr>
        <w:t xml:space="preserve"> de </w:t>
      </w:r>
      <w:proofErr w:type="spellStart"/>
      <w:r w:rsidR="000765FD">
        <w:rPr>
          <w:sz w:val="24"/>
          <w:szCs w:val="24"/>
        </w:rPr>
        <w:t>maio</w:t>
      </w:r>
      <w:proofErr w:type="spellEnd"/>
      <w:r w:rsidR="001604D8">
        <w:rPr>
          <w:sz w:val="24"/>
          <w:szCs w:val="24"/>
        </w:rPr>
        <w:t xml:space="preserve"> </w:t>
      </w:r>
      <w:r w:rsidRPr="009F108A">
        <w:rPr>
          <w:sz w:val="24"/>
          <w:szCs w:val="24"/>
        </w:rPr>
        <w:t>de 202</w:t>
      </w:r>
      <w:r w:rsidR="0063761E">
        <w:rPr>
          <w:sz w:val="24"/>
          <w:szCs w:val="24"/>
        </w:rPr>
        <w:t>2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-UI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3EA3"/>
    <w:multiLevelType w:val="hybridMultilevel"/>
    <w:tmpl w:val="D4F2E098"/>
    <w:lvl w:ilvl="0" w:tplc="874ABD2C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1171EE"/>
    <w:multiLevelType w:val="hybridMultilevel"/>
    <w:tmpl w:val="118C9900"/>
    <w:lvl w:ilvl="0" w:tplc="64966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10785">
    <w:abstractNumId w:val="1"/>
  </w:num>
  <w:num w:numId="2" w16cid:durableId="1363434764">
    <w:abstractNumId w:val="2"/>
  </w:num>
  <w:num w:numId="3" w16cid:durableId="175835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A7"/>
    <w:rsid w:val="00005F0D"/>
    <w:rsid w:val="00036973"/>
    <w:rsid w:val="000765FD"/>
    <w:rsid w:val="000C6E2B"/>
    <w:rsid w:val="00106AA7"/>
    <w:rsid w:val="001160DD"/>
    <w:rsid w:val="00143DEB"/>
    <w:rsid w:val="00146E82"/>
    <w:rsid w:val="00150E50"/>
    <w:rsid w:val="001604D8"/>
    <w:rsid w:val="00194CC0"/>
    <w:rsid w:val="001E0480"/>
    <w:rsid w:val="001E16F5"/>
    <w:rsid w:val="001F6A71"/>
    <w:rsid w:val="002050B5"/>
    <w:rsid w:val="00252D8F"/>
    <w:rsid w:val="0025606B"/>
    <w:rsid w:val="00297F59"/>
    <w:rsid w:val="002F749A"/>
    <w:rsid w:val="00367CAE"/>
    <w:rsid w:val="003827C1"/>
    <w:rsid w:val="003B2195"/>
    <w:rsid w:val="003C14EC"/>
    <w:rsid w:val="003D72A7"/>
    <w:rsid w:val="003E386E"/>
    <w:rsid w:val="004125B4"/>
    <w:rsid w:val="00423E34"/>
    <w:rsid w:val="00475A9C"/>
    <w:rsid w:val="004B3A59"/>
    <w:rsid w:val="00531AE2"/>
    <w:rsid w:val="005A12A7"/>
    <w:rsid w:val="005C0019"/>
    <w:rsid w:val="005F78F2"/>
    <w:rsid w:val="00611782"/>
    <w:rsid w:val="006253F1"/>
    <w:rsid w:val="0063761E"/>
    <w:rsid w:val="00666169"/>
    <w:rsid w:val="006725BE"/>
    <w:rsid w:val="006E6E3B"/>
    <w:rsid w:val="00715508"/>
    <w:rsid w:val="007306DF"/>
    <w:rsid w:val="00770FAA"/>
    <w:rsid w:val="007E6F6A"/>
    <w:rsid w:val="00807B76"/>
    <w:rsid w:val="00810BFB"/>
    <w:rsid w:val="008338F6"/>
    <w:rsid w:val="008652E9"/>
    <w:rsid w:val="008B1DAB"/>
    <w:rsid w:val="009057F4"/>
    <w:rsid w:val="009411C6"/>
    <w:rsid w:val="0095089A"/>
    <w:rsid w:val="00973AD9"/>
    <w:rsid w:val="00984724"/>
    <w:rsid w:val="00996A1D"/>
    <w:rsid w:val="009A72A1"/>
    <w:rsid w:val="009B3159"/>
    <w:rsid w:val="009B6332"/>
    <w:rsid w:val="009D2D01"/>
    <w:rsid w:val="009E5A99"/>
    <w:rsid w:val="009F108A"/>
    <w:rsid w:val="00AA6859"/>
    <w:rsid w:val="00AC0379"/>
    <w:rsid w:val="00AE0189"/>
    <w:rsid w:val="00B43CFD"/>
    <w:rsid w:val="00B67DE6"/>
    <w:rsid w:val="00B7608F"/>
    <w:rsid w:val="00C1105E"/>
    <w:rsid w:val="00C45E05"/>
    <w:rsid w:val="00CA2C88"/>
    <w:rsid w:val="00CE196D"/>
    <w:rsid w:val="00CE61B4"/>
    <w:rsid w:val="00CF12FB"/>
    <w:rsid w:val="00D12297"/>
    <w:rsid w:val="00D21B09"/>
    <w:rsid w:val="00D34AEA"/>
    <w:rsid w:val="00D4517C"/>
    <w:rsid w:val="00D51069"/>
    <w:rsid w:val="00D85B12"/>
    <w:rsid w:val="00DB6732"/>
    <w:rsid w:val="00DC53C1"/>
    <w:rsid w:val="00DC5959"/>
    <w:rsid w:val="00E00BE6"/>
    <w:rsid w:val="00E0500E"/>
    <w:rsid w:val="00E34266"/>
    <w:rsid w:val="00E46557"/>
    <w:rsid w:val="00E65B69"/>
    <w:rsid w:val="00E8001A"/>
    <w:rsid w:val="00E95416"/>
    <w:rsid w:val="00EC6B3F"/>
    <w:rsid w:val="00F05330"/>
    <w:rsid w:val="00F06549"/>
    <w:rsid w:val="00FA6D03"/>
    <w:rsid w:val="00FB1AD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Silvia Romão</cp:lastModifiedBy>
  <cp:revision>2</cp:revision>
  <dcterms:created xsi:type="dcterms:W3CDTF">2022-05-24T18:56:00Z</dcterms:created>
  <dcterms:modified xsi:type="dcterms:W3CDTF">2022-05-24T18:56:00Z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